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44C17" w14:textId="77777777" w:rsidR="00E0255C" w:rsidRDefault="00E0255C" w:rsidP="00E0255C">
      <w:pPr>
        <w:pStyle w:val="Animal"/>
        <w:jc w:val="center"/>
      </w:pPr>
    </w:p>
    <w:p w14:paraId="5977F0E3" w14:textId="77777777" w:rsidR="00E0255C" w:rsidRDefault="00E0255C" w:rsidP="00E0255C">
      <w:pPr>
        <w:pStyle w:val="Animal"/>
        <w:jc w:val="center"/>
      </w:pPr>
    </w:p>
    <w:p w14:paraId="696108D5" w14:textId="77777777" w:rsidR="00E0255C" w:rsidRDefault="00E0255C" w:rsidP="00E0255C">
      <w:pPr>
        <w:pStyle w:val="Animal"/>
        <w:jc w:val="center"/>
      </w:pPr>
    </w:p>
    <w:p w14:paraId="4A9CC173" w14:textId="77777777" w:rsidR="00E0255C" w:rsidRDefault="00E0255C" w:rsidP="00E0255C">
      <w:pPr>
        <w:pStyle w:val="Animal"/>
        <w:jc w:val="center"/>
      </w:pPr>
    </w:p>
    <w:p w14:paraId="7AB62C18" w14:textId="77777777" w:rsidR="00E0255C" w:rsidRDefault="00E0255C" w:rsidP="00E0255C">
      <w:pPr>
        <w:pStyle w:val="Animal"/>
        <w:jc w:val="center"/>
      </w:pPr>
    </w:p>
    <w:p w14:paraId="39C69453" w14:textId="77777777" w:rsidR="00E0255C" w:rsidRDefault="00E0255C" w:rsidP="00E0255C">
      <w:pPr>
        <w:jc w:val="center"/>
      </w:pPr>
      <w:r w:rsidRPr="003B51D9">
        <w:rPr>
          <w:noProof/>
        </w:rPr>
        <w:drawing>
          <wp:inline distT="0" distB="0" distL="0" distR="0" wp14:anchorId="7BAFC4C2" wp14:editId="211C44BC">
            <wp:extent cx="1882140" cy="1676400"/>
            <wp:effectExtent l="0" t="0" r="0" b="0"/>
            <wp:docPr id="339973936" name="Picture 1" descr="A logo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73936" name="Picture 1" descr="A logo with green and blue line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2140" cy="1676400"/>
                    </a:xfrm>
                    <a:prstGeom prst="rect">
                      <a:avLst/>
                    </a:prstGeom>
                    <a:noFill/>
                    <a:ln>
                      <a:noFill/>
                    </a:ln>
                  </pic:spPr>
                </pic:pic>
              </a:graphicData>
            </a:graphic>
          </wp:inline>
        </w:drawing>
      </w:r>
    </w:p>
    <w:p w14:paraId="1234F485" w14:textId="77777777" w:rsidR="00E0255C" w:rsidRDefault="00E0255C" w:rsidP="00E0255C"/>
    <w:p w14:paraId="149546EB" w14:textId="77777777" w:rsidR="00E0255C" w:rsidRDefault="00E0255C" w:rsidP="00E0255C"/>
    <w:p w14:paraId="3DCE6C7A" w14:textId="77777777" w:rsidR="00E0255C" w:rsidRDefault="00E0255C" w:rsidP="00E0255C"/>
    <w:p w14:paraId="33246C9F" w14:textId="77777777" w:rsidR="00E0255C" w:rsidRDefault="00E0255C" w:rsidP="00E0255C"/>
    <w:p w14:paraId="1767E39C" w14:textId="4B95A4AB" w:rsidR="00E0255C" w:rsidRDefault="00E0255C" w:rsidP="00E0255C">
      <w:pPr>
        <w:pStyle w:val="TitlePage2"/>
        <w:jc w:val="center"/>
        <w:rPr>
          <w:shd w:val="clear" w:color="auto" w:fill="FFFFFF"/>
        </w:rPr>
      </w:pPr>
      <w:r>
        <w:rPr>
          <w:shd w:val="clear" w:color="auto" w:fill="FFFFFF"/>
        </w:rPr>
        <w:t xml:space="preserve">Registered Historic Parks &amp; Gardens Conservation Management Plan – </w:t>
      </w:r>
    </w:p>
    <w:p w14:paraId="079394F8" w14:textId="0582480C" w:rsidR="00E0255C" w:rsidRDefault="00E0255C" w:rsidP="00E0255C">
      <w:pPr>
        <w:pStyle w:val="TitlePage2"/>
        <w:jc w:val="center"/>
        <w:rPr>
          <w:shd w:val="clear" w:color="auto" w:fill="FFFFFF"/>
        </w:rPr>
      </w:pPr>
      <w:r>
        <w:rPr>
          <w:shd w:val="clear" w:color="auto" w:fill="FFFFFF"/>
        </w:rPr>
        <w:t>Cold Knap Park, Barry</w:t>
      </w:r>
    </w:p>
    <w:p w14:paraId="43C69189" w14:textId="77777777" w:rsidR="00E0255C" w:rsidRDefault="00E0255C" w:rsidP="00E0255C">
      <w:pPr>
        <w:pStyle w:val="TitlePage2"/>
        <w:jc w:val="center"/>
      </w:pPr>
    </w:p>
    <w:p w14:paraId="33CA0B63" w14:textId="093714A2" w:rsidR="00E0255C" w:rsidRPr="0093412A" w:rsidRDefault="00E0255C" w:rsidP="00E0255C">
      <w:pPr>
        <w:pStyle w:val="TitlePage2"/>
        <w:jc w:val="center"/>
      </w:pPr>
      <w:r>
        <w:t>Our ref: VOG/RHPG/CKP</w:t>
      </w:r>
    </w:p>
    <w:p w14:paraId="6923ADE7" w14:textId="77777777" w:rsidR="00E0255C" w:rsidRDefault="00E0255C" w:rsidP="00E0255C">
      <w:pPr>
        <w:pStyle w:val="TitlePage2"/>
        <w:jc w:val="center"/>
      </w:pPr>
    </w:p>
    <w:p w14:paraId="18D36810" w14:textId="77777777" w:rsidR="00E0255C" w:rsidRPr="00836C99" w:rsidRDefault="00E0255C" w:rsidP="00E0255C">
      <w:pPr>
        <w:pStyle w:val="TitlePage2"/>
        <w:jc w:val="center"/>
      </w:pPr>
      <w:r w:rsidRPr="0093412A">
        <w:t xml:space="preserve">Request for </w:t>
      </w:r>
      <w:r w:rsidRPr="00836C99">
        <w:t>Quotation</w:t>
      </w:r>
    </w:p>
    <w:p w14:paraId="014BEBEF" w14:textId="77777777" w:rsidR="00E0255C" w:rsidRDefault="00E0255C" w:rsidP="00E0255C">
      <w:pPr>
        <w:pStyle w:val="TitlePage2"/>
        <w:jc w:val="center"/>
      </w:pPr>
    </w:p>
    <w:p w14:paraId="58A6D330" w14:textId="77777777" w:rsidR="00E0255C" w:rsidRPr="00E75AB4" w:rsidRDefault="00E0255C" w:rsidP="00E0255C">
      <w:pPr>
        <w:pStyle w:val="TitlePage2"/>
        <w:jc w:val="center"/>
      </w:pPr>
      <w:r w:rsidRPr="00E75AB4">
        <w:t xml:space="preserve">Closing Date: 12:00 noon </w:t>
      </w:r>
    </w:p>
    <w:p w14:paraId="1300CE74" w14:textId="77777777" w:rsidR="00E0255C" w:rsidRPr="00E75AB4" w:rsidRDefault="00E0255C" w:rsidP="00E0255C">
      <w:pPr>
        <w:pStyle w:val="TitlePage2"/>
        <w:jc w:val="center"/>
        <w:rPr>
          <w:shd w:val="clear" w:color="auto" w:fill="FFFFFF"/>
        </w:rPr>
      </w:pPr>
      <w:r w:rsidRPr="00E75AB4">
        <w:rPr>
          <w:shd w:val="clear" w:color="auto" w:fill="FFFFFF"/>
        </w:rPr>
        <w:t>Friday 9</w:t>
      </w:r>
      <w:r w:rsidRPr="00E75AB4">
        <w:rPr>
          <w:shd w:val="clear" w:color="auto" w:fill="FFFFFF"/>
          <w:vertAlign w:val="superscript"/>
        </w:rPr>
        <w:t>th</w:t>
      </w:r>
      <w:r w:rsidRPr="00E75AB4">
        <w:rPr>
          <w:shd w:val="clear" w:color="auto" w:fill="FFFFFF"/>
        </w:rPr>
        <w:t xml:space="preserve"> January 2026</w:t>
      </w:r>
    </w:p>
    <w:p w14:paraId="20FCFA4E" w14:textId="77777777" w:rsidR="00E0255C" w:rsidRPr="00E75AB4" w:rsidRDefault="00E0255C" w:rsidP="00E0255C">
      <w:pPr>
        <w:pStyle w:val="TitlePage2"/>
        <w:jc w:val="center"/>
      </w:pPr>
    </w:p>
    <w:p w14:paraId="45284480" w14:textId="77777777" w:rsidR="00E0255C" w:rsidRDefault="00E0255C" w:rsidP="00E0255C">
      <w:pPr>
        <w:pStyle w:val="TitlePage2"/>
        <w:jc w:val="center"/>
      </w:pPr>
    </w:p>
    <w:p w14:paraId="34D8AD6E" w14:textId="77777777" w:rsidR="00E0255C" w:rsidRDefault="00E0255C" w:rsidP="00E0255C">
      <w:pPr>
        <w:pStyle w:val="TitlePage2"/>
      </w:pPr>
    </w:p>
    <w:p w14:paraId="77822103" w14:textId="77777777" w:rsidR="00E0255C" w:rsidRDefault="00E0255C" w:rsidP="00E0255C">
      <w:pPr>
        <w:pStyle w:val="TitlePage2"/>
      </w:pPr>
      <w:r>
        <w:rPr>
          <w:noProof/>
        </w:rPr>
        <w:drawing>
          <wp:anchor distT="0" distB="0" distL="114300" distR="114300" simplePos="0" relativeHeight="251659264" behindDoc="0" locked="0" layoutInCell="1" allowOverlap="1" wp14:anchorId="54859652" wp14:editId="23E4A035">
            <wp:simplePos x="0" y="0"/>
            <wp:positionH relativeFrom="margin">
              <wp:posOffset>-532130</wp:posOffset>
            </wp:positionH>
            <wp:positionV relativeFrom="margin">
              <wp:posOffset>7884795</wp:posOffset>
            </wp:positionV>
            <wp:extent cx="5760085" cy="1209675"/>
            <wp:effectExtent l="0" t="0" r="0" b="0"/>
            <wp:wrapSquare wrapText="bothSides"/>
            <wp:docPr id="539175060" name="Picture 2"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957F0" w14:textId="77777777" w:rsidR="00E0255C" w:rsidRDefault="00E0255C" w:rsidP="00E0255C">
      <w:r>
        <w:br w:type="page"/>
      </w:r>
    </w:p>
    <w:p w14:paraId="70EF8919" w14:textId="77777777" w:rsidR="00E0255C" w:rsidRPr="001E3864" w:rsidRDefault="00E0255C" w:rsidP="00E0255C">
      <w:pPr>
        <w:pStyle w:val="Heading1"/>
      </w:pPr>
      <w:r w:rsidRPr="001E3864">
        <w:lastRenderedPageBreak/>
        <w:t>Introduction</w:t>
      </w:r>
    </w:p>
    <w:p w14:paraId="306B680A" w14:textId="66763EE2" w:rsidR="00E0255C" w:rsidRPr="001E3864" w:rsidRDefault="00E0255C" w:rsidP="00E0255C">
      <w:pPr>
        <w:shd w:val="clear" w:color="auto" w:fill="FFFFFF"/>
        <w:rPr>
          <w:shd w:val="clear" w:color="auto" w:fill="FFFFFF"/>
        </w:rPr>
      </w:pPr>
      <w:r w:rsidRPr="001E3864">
        <w:t xml:space="preserve">The Vale of Glamorgan Council (“the Council”) requires </w:t>
      </w:r>
      <w:r w:rsidRPr="001E3864">
        <w:rPr>
          <w:shd w:val="clear" w:color="auto" w:fill="FFFFFF"/>
        </w:rPr>
        <w:t xml:space="preserve">the production of a Conservation Management Plan for the Registered Historic Park &amp; Garden of </w:t>
      </w:r>
      <w:r>
        <w:rPr>
          <w:shd w:val="clear" w:color="auto" w:fill="FFFFFF"/>
        </w:rPr>
        <w:t>Cold Knap</w:t>
      </w:r>
      <w:r w:rsidRPr="001E3864">
        <w:rPr>
          <w:shd w:val="clear" w:color="auto" w:fill="FFFFFF"/>
        </w:rPr>
        <w:t xml:space="preserve"> Park</w:t>
      </w:r>
      <w:r>
        <w:rPr>
          <w:shd w:val="clear" w:color="auto" w:fill="FFFFFF"/>
        </w:rPr>
        <w:t>, Barry</w:t>
      </w:r>
      <w:r w:rsidRPr="001E3864">
        <w:rPr>
          <w:shd w:val="clear" w:color="auto" w:fill="FFFFFF"/>
        </w:rPr>
        <w:t xml:space="preserve">. </w:t>
      </w:r>
    </w:p>
    <w:p w14:paraId="23830719" w14:textId="77777777" w:rsidR="00E0255C" w:rsidRPr="00DA22FB" w:rsidRDefault="00E0255C" w:rsidP="00E0255C">
      <w:pPr>
        <w:shd w:val="clear" w:color="auto" w:fill="FFFFFF"/>
      </w:pPr>
    </w:p>
    <w:p w14:paraId="74B41E26" w14:textId="77777777" w:rsidR="00E0255C" w:rsidRDefault="00E0255C" w:rsidP="00E0255C">
      <w:r>
        <w:t>The deadline for completion of the project is 27</w:t>
      </w:r>
      <w:r w:rsidRPr="00D86263">
        <w:rPr>
          <w:vertAlign w:val="superscript"/>
        </w:rPr>
        <w:t>th</w:t>
      </w:r>
      <w:r>
        <w:t xml:space="preserve"> March 2025. </w:t>
      </w:r>
    </w:p>
    <w:p w14:paraId="3CF5905D" w14:textId="77777777" w:rsidR="00E0255C" w:rsidRDefault="00E0255C" w:rsidP="00E0255C"/>
    <w:p w14:paraId="33B023AA" w14:textId="77777777" w:rsidR="00E0255C" w:rsidRPr="001E3864" w:rsidRDefault="00E0255C" w:rsidP="00E0255C">
      <w:pPr>
        <w:pStyle w:val="Heading1"/>
      </w:pPr>
      <w:r w:rsidRPr="001E3864">
        <w:t>Background</w:t>
      </w:r>
    </w:p>
    <w:p w14:paraId="07550F79" w14:textId="156E1E87" w:rsidR="00E0255C" w:rsidRDefault="00E0255C" w:rsidP="00E0255C">
      <w:pPr>
        <w:shd w:val="clear" w:color="auto" w:fill="FFFFFF"/>
        <w:rPr>
          <w:shd w:val="clear" w:color="auto" w:fill="FFFFFF"/>
        </w:rPr>
      </w:pPr>
      <w:r w:rsidRPr="001E3864">
        <w:rPr>
          <w:shd w:val="clear" w:color="auto" w:fill="FFFFFF"/>
        </w:rPr>
        <w:t xml:space="preserve">The Council has been successful in a bid for funding towards the preparation of a Conservation Management Plan (CMP) for the Registered Historic Park &amp; Garden of </w:t>
      </w:r>
      <w:r>
        <w:rPr>
          <w:shd w:val="clear" w:color="auto" w:fill="FFFFFF"/>
        </w:rPr>
        <w:t xml:space="preserve">Cold Knap </w:t>
      </w:r>
      <w:r w:rsidRPr="001E3864">
        <w:rPr>
          <w:shd w:val="clear" w:color="auto" w:fill="FFFFFF"/>
        </w:rPr>
        <w:t>Park</w:t>
      </w:r>
      <w:r>
        <w:rPr>
          <w:shd w:val="clear" w:color="auto" w:fill="FFFFFF"/>
        </w:rPr>
        <w:t>, Barry</w:t>
      </w:r>
      <w:r w:rsidRPr="001E3864">
        <w:rPr>
          <w:shd w:val="clear" w:color="auto" w:fill="FFFFFF"/>
        </w:rPr>
        <w:t>. The Council are seeking a historic environment specialist contractor experienced in undertaking</w:t>
      </w:r>
      <w:r>
        <w:rPr>
          <w:shd w:val="clear" w:color="auto" w:fill="FFFFFF"/>
        </w:rPr>
        <w:t xml:space="preserve"> such works, preference is for them to be a member of the Landscape Institute. </w:t>
      </w:r>
    </w:p>
    <w:p w14:paraId="653F38D9" w14:textId="77777777" w:rsidR="00E0255C" w:rsidRDefault="00E0255C" w:rsidP="00E0255C">
      <w:pPr>
        <w:rPr>
          <w:shd w:val="clear" w:color="auto" w:fill="FFFFFF"/>
        </w:rPr>
      </w:pPr>
    </w:p>
    <w:p w14:paraId="4574B6E5" w14:textId="77777777" w:rsidR="00E0255C" w:rsidRDefault="00E0255C" w:rsidP="00E0255C">
      <w:pPr>
        <w:rPr>
          <w:bCs/>
          <w:shd w:val="clear" w:color="auto" w:fill="FFFFFF"/>
        </w:rPr>
      </w:pPr>
      <w:r w:rsidRPr="00D86263">
        <w:rPr>
          <w:bCs/>
          <w:shd w:val="clear" w:color="auto" w:fill="FFFFFF"/>
        </w:rPr>
        <w:t>The Register of Historic Parks and Gardens in Wales identifies parks and gardens which are of special historic interest.  There are nearly 400 sites on the register and, of those, approximately 50 are public parks and cemeteries. </w:t>
      </w:r>
      <w:r>
        <w:rPr>
          <w:bCs/>
          <w:shd w:val="clear" w:color="auto" w:fill="FFFFFF"/>
        </w:rPr>
        <w:t xml:space="preserve">The Council is in ownership of 5 such parks within Penarth and Barry. </w:t>
      </w:r>
      <w:r w:rsidRPr="00D86263">
        <w:rPr>
          <w:bCs/>
          <w:shd w:val="clear" w:color="auto" w:fill="FFFFFF"/>
        </w:rPr>
        <w:t xml:space="preserve">Our public parks are of </w:t>
      </w:r>
      <w:proofErr w:type="gramStart"/>
      <w:r w:rsidRPr="00D86263">
        <w:rPr>
          <w:bCs/>
          <w:shd w:val="clear" w:color="auto" w:fill="FFFFFF"/>
        </w:rPr>
        <w:t>particular value</w:t>
      </w:r>
      <w:proofErr w:type="gramEnd"/>
      <w:r w:rsidRPr="00D86263">
        <w:rPr>
          <w:bCs/>
          <w:shd w:val="clear" w:color="auto" w:fill="FFFFFF"/>
        </w:rPr>
        <w:t xml:space="preserve"> and play an important role in building a healthier and greener Wales by providing opportunities for recreation and vital green spaces for our communities as well as having important conservation value for wildlife.  Registration helps us to recognise all the special </w:t>
      </w:r>
      <w:r w:rsidRPr="001E3864">
        <w:rPr>
          <w:bCs/>
          <w:shd w:val="clear" w:color="auto" w:fill="FFFFFF"/>
        </w:rPr>
        <w:t xml:space="preserve">qualities of these parks and gardens and protect them for the benefit of future generations. </w:t>
      </w:r>
    </w:p>
    <w:p w14:paraId="299955C5" w14:textId="77777777" w:rsidR="00E0255C" w:rsidRDefault="00E0255C" w:rsidP="00E0255C">
      <w:pPr>
        <w:rPr>
          <w:bCs/>
          <w:shd w:val="clear" w:color="auto" w:fill="FFFFFF"/>
        </w:rPr>
      </w:pPr>
    </w:p>
    <w:p w14:paraId="7A7C3397" w14:textId="6F33EC98" w:rsidR="00E0255C" w:rsidRDefault="00E0255C" w:rsidP="00E0255C">
      <w:pPr>
        <w:rPr>
          <w:bCs/>
          <w:shd w:val="clear" w:color="auto" w:fill="FFFFFF"/>
        </w:rPr>
      </w:pPr>
      <w:r>
        <w:rPr>
          <w:bCs/>
          <w:shd w:val="clear" w:color="auto" w:fill="FFFFFF"/>
        </w:rPr>
        <w:t>Cold Knap</w:t>
      </w:r>
      <w:r w:rsidRPr="001E3864">
        <w:rPr>
          <w:bCs/>
          <w:shd w:val="clear" w:color="auto" w:fill="FFFFFF"/>
        </w:rPr>
        <w:t xml:space="preserve"> Park (</w:t>
      </w:r>
      <w:proofErr w:type="spellStart"/>
      <w:r w:rsidRPr="001E3864">
        <w:rPr>
          <w:bCs/>
          <w:shd w:val="clear" w:color="auto" w:fill="FFFFFF"/>
        </w:rPr>
        <w:t>Cadw</w:t>
      </w:r>
      <w:proofErr w:type="spellEnd"/>
      <w:r w:rsidRPr="001E3864">
        <w:rPr>
          <w:bCs/>
          <w:shd w:val="clear" w:color="auto" w:fill="FFFFFF"/>
        </w:rPr>
        <w:t xml:space="preserve"> Reference PGW (Gm)</w:t>
      </w:r>
      <w:r>
        <w:rPr>
          <w:bCs/>
          <w:shd w:val="clear" w:color="auto" w:fill="FFFFFF"/>
        </w:rPr>
        <w:t>58</w:t>
      </w:r>
      <w:r w:rsidRPr="001E3864">
        <w:rPr>
          <w:bCs/>
          <w:shd w:val="clear" w:color="auto" w:fill="FFFFFF"/>
        </w:rPr>
        <w:t>(GLA) is a Grade II site</w:t>
      </w:r>
      <w:r w:rsidRPr="001E3864">
        <w:rPr>
          <w:rStyle w:val="FootnoteReference"/>
          <w:bCs/>
          <w:shd w:val="clear" w:color="auto" w:fill="FFFFFF"/>
        </w:rPr>
        <w:footnoteReference w:id="1"/>
      </w:r>
      <w:r w:rsidRPr="001E3864">
        <w:rPr>
          <w:bCs/>
          <w:shd w:val="clear" w:color="auto" w:fill="FFFFFF"/>
        </w:rPr>
        <w:t xml:space="preserve"> Registered </w:t>
      </w:r>
      <w:r w:rsidRPr="00E0255C">
        <w:rPr>
          <w:bCs/>
          <w:shd w:val="clear" w:color="auto" w:fill="FFFFFF"/>
        </w:rPr>
        <w:t>or its historic interest as a well preserved urban public park of the 1920s with a unified and distinctive style. The design of the park takes good advantage of its seaside position and includes a magnificent promenade from which there are fine views of the shore and Bristol Channel.</w:t>
      </w:r>
      <w:r>
        <w:rPr>
          <w:bCs/>
          <w:shd w:val="clear" w:color="auto" w:fill="FFFFFF"/>
        </w:rPr>
        <w:t xml:space="preserve"> </w:t>
      </w:r>
      <w:r w:rsidRPr="001E3864">
        <w:rPr>
          <w:bCs/>
          <w:shd w:val="clear" w:color="auto" w:fill="FFFFFF"/>
        </w:rPr>
        <w:t>A location plan</w:t>
      </w:r>
      <w:r>
        <w:rPr>
          <w:bCs/>
          <w:shd w:val="clear" w:color="auto" w:fill="FFFFFF"/>
        </w:rPr>
        <w:t xml:space="preserve"> can be viewed at: </w:t>
      </w:r>
      <w:hyperlink r:id="rId9" w:history="1">
        <w:r w:rsidRPr="00046D3B">
          <w:rPr>
            <w:rStyle w:val="Hyperlink"/>
            <w:bCs/>
            <w:shd w:val="clear" w:color="auto" w:fill="FFFFFF"/>
          </w:rPr>
          <w:t xml:space="preserve">Search </w:t>
        </w:r>
        <w:proofErr w:type="spellStart"/>
        <w:r w:rsidRPr="00046D3B">
          <w:rPr>
            <w:rStyle w:val="Hyperlink"/>
            <w:bCs/>
            <w:shd w:val="clear" w:color="auto" w:fill="FFFFFF"/>
          </w:rPr>
          <w:t>Cadw</w:t>
        </w:r>
        <w:proofErr w:type="spellEnd"/>
        <w:r w:rsidRPr="00046D3B">
          <w:rPr>
            <w:rStyle w:val="Hyperlink"/>
            <w:bCs/>
            <w:shd w:val="clear" w:color="auto" w:fill="FFFFFF"/>
          </w:rPr>
          <w:t xml:space="preserve"> records | </w:t>
        </w:r>
        <w:proofErr w:type="spellStart"/>
        <w:r w:rsidRPr="00046D3B">
          <w:rPr>
            <w:rStyle w:val="Hyperlink"/>
            <w:bCs/>
            <w:shd w:val="clear" w:color="auto" w:fill="FFFFFF"/>
          </w:rPr>
          <w:t>Cadw</w:t>
        </w:r>
        <w:proofErr w:type="spellEnd"/>
      </w:hyperlink>
    </w:p>
    <w:p w14:paraId="09D41D92" w14:textId="77777777" w:rsidR="00E0255C" w:rsidRDefault="00E0255C" w:rsidP="00E0255C">
      <w:pPr>
        <w:rPr>
          <w:bCs/>
          <w:shd w:val="clear" w:color="auto" w:fill="FFFFFF"/>
        </w:rPr>
      </w:pPr>
    </w:p>
    <w:p w14:paraId="297F2B4E" w14:textId="77777777" w:rsidR="00E0255C" w:rsidRPr="00D86263" w:rsidRDefault="00E0255C" w:rsidP="00E0255C">
      <w:pPr>
        <w:rPr>
          <w:bCs/>
          <w:shd w:val="clear" w:color="auto" w:fill="FFFFFF"/>
        </w:rPr>
      </w:pPr>
      <w:r w:rsidRPr="00D86263">
        <w:rPr>
          <w:bCs/>
          <w:shd w:val="clear" w:color="auto" w:fill="FFFFFF"/>
        </w:rPr>
        <w:t xml:space="preserve">The </w:t>
      </w:r>
      <w:r>
        <w:rPr>
          <w:bCs/>
          <w:shd w:val="clear" w:color="auto" w:fill="FFFFFF"/>
        </w:rPr>
        <w:t xml:space="preserve">production of a </w:t>
      </w:r>
      <w:r w:rsidRPr="00D86263">
        <w:rPr>
          <w:bCs/>
          <w:shd w:val="clear" w:color="auto" w:fill="FFFFFF"/>
        </w:rPr>
        <w:t>CMP will help to guide decisions about how to best manage and maintain the site effectively in the long term whilst retaining the site’s significance and historic character. </w:t>
      </w:r>
    </w:p>
    <w:p w14:paraId="0EAD0AD5" w14:textId="77777777" w:rsidR="00E0255C" w:rsidRDefault="00E0255C" w:rsidP="00E0255C">
      <w:pPr>
        <w:rPr>
          <w:bCs/>
          <w:shd w:val="clear" w:color="auto" w:fill="FFFFFF"/>
        </w:rPr>
      </w:pPr>
    </w:p>
    <w:p w14:paraId="1F854966" w14:textId="77777777" w:rsidR="00E0255C" w:rsidRDefault="00E0255C" w:rsidP="00E0255C">
      <w:pPr>
        <w:pStyle w:val="Heading1"/>
      </w:pPr>
      <w:r w:rsidRPr="00DA22FB">
        <w:t>Scope</w:t>
      </w:r>
    </w:p>
    <w:p w14:paraId="575D947C" w14:textId="77777777" w:rsidR="00E0255C" w:rsidRPr="00D2479D" w:rsidRDefault="00E0255C" w:rsidP="00E0255C"/>
    <w:p w14:paraId="3C164F5C" w14:textId="15AF0915" w:rsidR="00E0255C" w:rsidRDefault="00E0255C" w:rsidP="00E0255C">
      <w:pPr>
        <w:rPr>
          <w:shd w:val="clear" w:color="auto" w:fill="FFFFFF"/>
        </w:rPr>
      </w:pPr>
      <w:r w:rsidRPr="00D86263">
        <w:rPr>
          <w:shd w:val="clear" w:color="auto" w:fill="FFFFFF"/>
        </w:rPr>
        <w:t>Th</w:t>
      </w:r>
      <w:r>
        <w:rPr>
          <w:shd w:val="clear" w:color="auto" w:fill="FFFFFF"/>
        </w:rPr>
        <w:t xml:space="preserve">is commission is seeking the production of a Conservation Management Plan for Cold Knap </w:t>
      </w:r>
      <w:r w:rsidRPr="001E3864">
        <w:rPr>
          <w:shd w:val="clear" w:color="auto" w:fill="FFFFFF"/>
        </w:rPr>
        <w:t>Park, Barry. The CMP</w:t>
      </w:r>
      <w:r w:rsidRPr="00D86263">
        <w:rPr>
          <w:shd w:val="clear" w:color="auto" w:fill="FFFFFF"/>
        </w:rPr>
        <w:t xml:space="preserve"> will help to guide decisions about how to best manage and maintain the site effectively in the long term whilst retaining the site’s significance and historic character. </w:t>
      </w:r>
    </w:p>
    <w:p w14:paraId="3EEF4EFE" w14:textId="77777777" w:rsidR="00E0255C" w:rsidRDefault="00E0255C" w:rsidP="00E0255C">
      <w:pPr>
        <w:rPr>
          <w:shd w:val="clear" w:color="auto" w:fill="FFFFFF"/>
        </w:rPr>
      </w:pPr>
    </w:p>
    <w:p w14:paraId="7DB6468E" w14:textId="77777777" w:rsidR="00E0255C" w:rsidRPr="00B0008F" w:rsidRDefault="00E0255C" w:rsidP="00E0255C">
      <w:pPr>
        <w:rPr>
          <w:u w:val="single"/>
          <w:shd w:val="clear" w:color="auto" w:fill="FFFFFF"/>
        </w:rPr>
      </w:pPr>
      <w:r w:rsidRPr="00B0008F">
        <w:rPr>
          <w:u w:val="single"/>
          <w:shd w:val="clear" w:color="auto" w:fill="FFFFFF"/>
        </w:rPr>
        <w:t xml:space="preserve">Relevant Guidance </w:t>
      </w:r>
    </w:p>
    <w:p w14:paraId="54BD9F16" w14:textId="77777777" w:rsidR="00E0255C" w:rsidRDefault="00E0255C" w:rsidP="00E0255C">
      <w:pPr>
        <w:rPr>
          <w:shd w:val="clear" w:color="auto" w:fill="FFFFFF"/>
        </w:rPr>
      </w:pPr>
      <w:proofErr w:type="spellStart"/>
      <w:r w:rsidRPr="00D2479D">
        <w:rPr>
          <w:shd w:val="clear" w:color="auto" w:fill="FFFFFF"/>
        </w:rPr>
        <w:t>Cadw’s</w:t>
      </w:r>
      <w:proofErr w:type="spellEnd"/>
      <w:r w:rsidRPr="00D2479D">
        <w:rPr>
          <w:shd w:val="clear" w:color="auto" w:fill="FFFFFF"/>
        </w:rPr>
        <w:t xml:space="preserve"> </w:t>
      </w:r>
      <w:r>
        <w:rPr>
          <w:shd w:val="clear" w:color="auto" w:fill="FFFFFF"/>
        </w:rPr>
        <w:t>Conservation</w:t>
      </w:r>
      <w:r w:rsidRPr="00D2479D">
        <w:rPr>
          <w:shd w:val="clear" w:color="auto" w:fill="FFFFFF"/>
        </w:rPr>
        <w:t xml:space="preserve"> Principles</w:t>
      </w:r>
      <w:r>
        <w:rPr>
          <w:shd w:val="clear" w:color="auto" w:fill="FFFFFF"/>
        </w:rPr>
        <w:t xml:space="preserve"> and Registered Historic Parks &amp; </w:t>
      </w:r>
      <w:proofErr w:type="gramStart"/>
      <w:r>
        <w:rPr>
          <w:shd w:val="clear" w:color="auto" w:fill="FFFFFF"/>
        </w:rPr>
        <w:t>Gardens :</w:t>
      </w:r>
      <w:proofErr w:type="gramEnd"/>
    </w:p>
    <w:p w14:paraId="098CDF3E" w14:textId="77777777" w:rsidR="00E0255C" w:rsidRDefault="00E0255C" w:rsidP="00E0255C">
      <w:pPr>
        <w:rPr>
          <w:shd w:val="clear" w:color="auto" w:fill="FFFFFF"/>
        </w:rPr>
      </w:pPr>
    </w:p>
    <w:p w14:paraId="7C5D159A" w14:textId="77777777" w:rsidR="00E0255C" w:rsidRPr="00D2479D" w:rsidRDefault="00E0255C" w:rsidP="00E0255C">
      <w:pPr>
        <w:rPr>
          <w:shd w:val="clear" w:color="auto" w:fill="FFFFFF"/>
        </w:rPr>
      </w:pPr>
      <w:hyperlink r:id="rId10" w:history="1">
        <w:r w:rsidRPr="00D2479D">
          <w:rPr>
            <w:rStyle w:val="Hyperlink"/>
            <w:shd w:val="clear" w:color="auto" w:fill="FFFFFF"/>
          </w:rPr>
          <w:t>Conservation Principles Doc ENG (</w:t>
        </w:r>
        <w:proofErr w:type="spellStart"/>
        <w:proofErr w:type="gramStart"/>
        <w:r w:rsidRPr="00D2479D">
          <w:rPr>
            <w:rStyle w:val="Hyperlink"/>
            <w:shd w:val="clear" w:color="auto" w:fill="FFFFFF"/>
          </w:rPr>
          <w:t>gov.wales</w:t>
        </w:r>
        <w:proofErr w:type="spellEnd"/>
        <w:proofErr w:type="gramEnd"/>
        <w:r w:rsidRPr="00D2479D">
          <w:rPr>
            <w:rStyle w:val="Hyperlink"/>
            <w:shd w:val="clear" w:color="auto" w:fill="FFFFFF"/>
          </w:rPr>
          <w:t>)</w:t>
        </w:r>
      </w:hyperlink>
    </w:p>
    <w:p w14:paraId="1A12AB1C" w14:textId="77777777" w:rsidR="00E0255C" w:rsidRDefault="00E0255C" w:rsidP="00E0255C">
      <w:pPr>
        <w:rPr>
          <w:shd w:val="clear" w:color="auto" w:fill="FFFFFF"/>
        </w:rPr>
      </w:pPr>
      <w:hyperlink r:id="rId11" w:history="1">
        <w:r w:rsidRPr="00D2479D">
          <w:rPr>
            <w:rStyle w:val="Hyperlink"/>
            <w:shd w:val="clear" w:color="auto" w:fill="FFFFFF"/>
          </w:rPr>
          <w:t xml:space="preserve">Registered Historic Parks &amp; Gardens | </w:t>
        </w:r>
        <w:proofErr w:type="spellStart"/>
        <w:r w:rsidRPr="00D2479D">
          <w:rPr>
            <w:rStyle w:val="Hyperlink"/>
            <w:shd w:val="clear" w:color="auto" w:fill="FFFFFF"/>
          </w:rPr>
          <w:t>Cadw</w:t>
        </w:r>
        <w:proofErr w:type="spellEnd"/>
      </w:hyperlink>
    </w:p>
    <w:p w14:paraId="593B15E1" w14:textId="77777777" w:rsidR="00E0255C" w:rsidRDefault="00E0255C" w:rsidP="00E0255C">
      <w:pPr>
        <w:rPr>
          <w:shd w:val="clear" w:color="auto" w:fill="FFFFFF"/>
        </w:rPr>
      </w:pPr>
    </w:p>
    <w:p w14:paraId="4AC3483B" w14:textId="77777777" w:rsidR="00E0255C" w:rsidRDefault="00E0255C" w:rsidP="00E0255C">
      <w:pPr>
        <w:rPr>
          <w:shd w:val="clear" w:color="auto" w:fill="FFFFFF"/>
        </w:rPr>
      </w:pPr>
      <w:r>
        <w:rPr>
          <w:shd w:val="clear" w:color="auto" w:fill="FFFFFF"/>
        </w:rPr>
        <w:t>The National Lottery Heritage Fund guidance on t</w:t>
      </w:r>
      <w:r w:rsidRPr="00D2479D">
        <w:rPr>
          <w:shd w:val="clear" w:color="auto" w:fill="FFFFFF"/>
        </w:rPr>
        <w:t>he preparation and structure of conservation management plans</w:t>
      </w:r>
      <w:r>
        <w:rPr>
          <w:shd w:val="clear" w:color="auto" w:fill="FFFFFF"/>
        </w:rPr>
        <w:t>:</w:t>
      </w:r>
    </w:p>
    <w:p w14:paraId="40B6E410" w14:textId="77777777" w:rsidR="00E0255C" w:rsidRPr="00D2479D" w:rsidRDefault="00E0255C" w:rsidP="00E0255C">
      <w:pPr>
        <w:rPr>
          <w:shd w:val="clear" w:color="auto" w:fill="FFFFFF"/>
        </w:rPr>
      </w:pPr>
    </w:p>
    <w:p w14:paraId="4358117B" w14:textId="77777777" w:rsidR="00E0255C" w:rsidRDefault="00E0255C" w:rsidP="00E0255C">
      <w:pPr>
        <w:rPr>
          <w:shd w:val="clear" w:color="auto" w:fill="FFFFFF"/>
        </w:rPr>
      </w:pPr>
      <w:hyperlink r:id="rId12" w:history="1">
        <w:r w:rsidRPr="00D2479D">
          <w:rPr>
            <w:rStyle w:val="Hyperlink"/>
            <w:shd w:val="clear" w:color="auto" w:fill="FFFFFF"/>
          </w:rPr>
          <w:t>Conservation planning guidance | The National Lottery Heritage Fund</w:t>
        </w:r>
      </w:hyperlink>
    </w:p>
    <w:p w14:paraId="24A36318" w14:textId="77777777" w:rsidR="00E0255C" w:rsidRDefault="00E0255C" w:rsidP="00E0255C">
      <w:pPr>
        <w:rPr>
          <w:shd w:val="clear" w:color="auto" w:fill="FFFFFF"/>
        </w:rPr>
      </w:pPr>
    </w:p>
    <w:p w14:paraId="2B1D472B" w14:textId="77777777" w:rsidR="00E0255C" w:rsidRDefault="00E0255C" w:rsidP="00E0255C">
      <w:pPr>
        <w:rPr>
          <w:shd w:val="clear" w:color="auto" w:fill="FFFFFF"/>
        </w:rPr>
      </w:pPr>
      <w:r>
        <w:rPr>
          <w:shd w:val="clear" w:color="auto" w:fill="FFFFFF"/>
        </w:rPr>
        <w:t>The Council have a Conservation Area Appraisal and Management Plan for the Barry Marine Conservation Area and Placemaking Plan:</w:t>
      </w:r>
    </w:p>
    <w:p w14:paraId="1D3FFFFC" w14:textId="77777777" w:rsidR="00E0255C" w:rsidRDefault="00E0255C" w:rsidP="00E0255C">
      <w:pPr>
        <w:rPr>
          <w:shd w:val="clear" w:color="auto" w:fill="FFFFFF"/>
        </w:rPr>
      </w:pPr>
      <w:hyperlink r:id="rId13" w:history="1">
        <w:r w:rsidRPr="001E3864">
          <w:rPr>
            <w:rStyle w:val="Hyperlink"/>
            <w:shd w:val="clear" w:color="auto" w:fill="FFFFFF"/>
          </w:rPr>
          <w:t>Barry Marine Conservation Area Appraisal and Management Plan 2009</w:t>
        </w:r>
      </w:hyperlink>
    </w:p>
    <w:p w14:paraId="3B4C2556" w14:textId="77777777" w:rsidR="00E0255C" w:rsidRPr="00D2479D" w:rsidRDefault="00E0255C" w:rsidP="00E0255C">
      <w:pPr>
        <w:rPr>
          <w:shd w:val="clear" w:color="auto" w:fill="FFFFFF"/>
        </w:rPr>
      </w:pPr>
    </w:p>
    <w:p w14:paraId="73413652" w14:textId="77777777" w:rsidR="00E0255C" w:rsidRPr="00D2479D" w:rsidRDefault="00E0255C" w:rsidP="00E0255C">
      <w:pPr>
        <w:rPr>
          <w:shd w:val="clear" w:color="auto" w:fill="FFFFFF"/>
        </w:rPr>
      </w:pPr>
    </w:p>
    <w:p w14:paraId="27CDDF14" w14:textId="77777777" w:rsidR="00E0255C" w:rsidRPr="00D2479D" w:rsidRDefault="00E0255C" w:rsidP="00E0255C">
      <w:pPr>
        <w:rPr>
          <w:u w:val="single"/>
          <w:shd w:val="clear" w:color="auto" w:fill="FFFFFF"/>
        </w:rPr>
      </w:pPr>
      <w:r>
        <w:rPr>
          <w:shd w:val="clear" w:color="auto" w:fill="FFFFFF"/>
          <w:lang w:val="en"/>
        </w:rPr>
        <w:t>T</w:t>
      </w:r>
      <w:r w:rsidRPr="00D2479D">
        <w:rPr>
          <w:shd w:val="clear" w:color="auto" w:fill="FFFFFF"/>
          <w:lang w:val="en"/>
        </w:rPr>
        <w:t>he Keep Wales Tidy Green Flag Heritage Accreditation</w:t>
      </w:r>
      <w:r>
        <w:rPr>
          <w:shd w:val="clear" w:color="auto" w:fill="FFFFFF"/>
          <w:lang w:val="en"/>
        </w:rPr>
        <w:t xml:space="preserve"> is supported by the funder and should be a consideration in the drafting of the plan. More information on this can be found here: </w:t>
      </w:r>
      <w:hyperlink r:id="rId14" w:history="1">
        <w:r w:rsidRPr="00D2479D">
          <w:rPr>
            <w:rStyle w:val="Hyperlink"/>
            <w:shd w:val="clear" w:color="auto" w:fill="FFFFFF"/>
          </w:rPr>
          <w:t>Green Flag Award | Keep Wales Tidy</w:t>
        </w:r>
      </w:hyperlink>
    </w:p>
    <w:p w14:paraId="1FF3BC56" w14:textId="77777777" w:rsidR="00E0255C" w:rsidRDefault="00E0255C" w:rsidP="00E0255C">
      <w:pPr>
        <w:rPr>
          <w:shd w:val="clear" w:color="auto" w:fill="FFFFFF"/>
        </w:rPr>
      </w:pPr>
    </w:p>
    <w:p w14:paraId="648D0050" w14:textId="77777777" w:rsidR="00E0255C" w:rsidRDefault="00E0255C" w:rsidP="00E0255C">
      <w:pPr>
        <w:rPr>
          <w:shd w:val="clear" w:color="auto" w:fill="FFFFFF"/>
        </w:rPr>
      </w:pPr>
      <w:r>
        <w:rPr>
          <w:shd w:val="clear" w:color="auto" w:fill="FFFFFF"/>
        </w:rPr>
        <w:t xml:space="preserve">The document will need to be translated into </w:t>
      </w:r>
      <w:proofErr w:type="gramStart"/>
      <w:r>
        <w:rPr>
          <w:shd w:val="clear" w:color="auto" w:fill="FFFFFF"/>
        </w:rPr>
        <w:t>Welsh</w:t>
      </w:r>
      <w:proofErr w:type="gramEnd"/>
      <w:r>
        <w:rPr>
          <w:shd w:val="clear" w:color="auto" w:fill="FFFFFF"/>
        </w:rPr>
        <w:t xml:space="preserve"> and this shall be undertaken by the Council following completion of this work. </w:t>
      </w:r>
    </w:p>
    <w:p w14:paraId="1051EB6F" w14:textId="77777777" w:rsidR="00E0255C" w:rsidRPr="00DA22FB" w:rsidRDefault="00E0255C" w:rsidP="00E0255C"/>
    <w:p w14:paraId="31C1CA28" w14:textId="77777777" w:rsidR="00E0255C" w:rsidRPr="00DA22FB" w:rsidRDefault="00E0255C" w:rsidP="00E0255C">
      <w:pPr>
        <w:rPr>
          <w:b/>
        </w:rPr>
      </w:pPr>
      <w:r w:rsidRPr="00DA22FB">
        <w:rPr>
          <w:b/>
        </w:rPr>
        <w:t>Clarification</w:t>
      </w:r>
    </w:p>
    <w:p w14:paraId="72752949" w14:textId="77777777" w:rsidR="00E0255C" w:rsidRPr="00DA22FB" w:rsidRDefault="00E0255C" w:rsidP="00E0255C">
      <w:pPr>
        <w:rPr>
          <w:rFonts w:cs="Times New Roman"/>
          <w:szCs w:val="24"/>
        </w:rPr>
      </w:pPr>
      <w:r w:rsidRPr="00E75AB4">
        <w:rPr>
          <w:rFonts w:cs="Times New Roman"/>
          <w:szCs w:val="24"/>
        </w:rPr>
        <w:t>Bidders may request clarification on this Request for Quotation by contacting the Council through the Sell2Wales procurement portal no later than 12:00 noon on Monday 5th January 2026.</w:t>
      </w:r>
    </w:p>
    <w:p w14:paraId="13BDBDAC" w14:textId="77777777" w:rsidR="00E0255C" w:rsidRPr="00DA22FB" w:rsidRDefault="00E0255C" w:rsidP="00E0255C">
      <w:pPr>
        <w:rPr>
          <w:rFonts w:cs="Times New Roman"/>
          <w:szCs w:val="24"/>
        </w:rPr>
      </w:pPr>
    </w:p>
    <w:p w14:paraId="7122358A" w14:textId="77777777" w:rsidR="00E0255C" w:rsidRPr="00DA22FB" w:rsidRDefault="00E0255C" w:rsidP="00E0255C">
      <w:pPr>
        <w:rPr>
          <w:rFonts w:cs="Times New Roman"/>
          <w:szCs w:val="24"/>
        </w:rPr>
      </w:pPr>
    </w:p>
    <w:p w14:paraId="486CE8F7" w14:textId="77777777" w:rsidR="00E0255C" w:rsidRDefault="00E0255C" w:rsidP="00E0255C">
      <w:pPr>
        <w:pStyle w:val="Heading1"/>
      </w:pPr>
      <w:r w:rsidRPr="006B3BFE">
        <w:t>Detailed Requirements</w:t>
      </w:r>
    </w:p>
    <w:p w14:paraId="1532330F" w14:textId="77777777" w:rsidR="00E0255C" w:rsidRDefault="00E0255C" w:rsidP="00E0255C">
      <w:pPr>
        <w:rPr>
          <w:shd w:val="clear" w:color="auto" w:fill="FFFFFF"/>
        </w:rPr>
      </w:pPr>
    </w:p>
    <w:p w14:paraId="41DD8C6F" w14:textId="77777777" w:rsidR="00E0255C" w:rsidRDefault="00E0255C" w:rsidP="00E0255C">
      <w:pPr>
        <w:rPr>
          <w:shd w:val="clear" w:color="auto" w:fill="FFFFFF"/>
        </w:rPr>
      </w:pPr>
      <w:r>
        <w:rPr>
          <w:shd w:val="clear" w:color="auto" w:fill="FFFFFF"/>
        </w:rPr>
        <w:t>T</w:t>
      </w:r>
      <w:r w:rsidRPr="00D86263">
        <w:rPr>
          <w:shd w:val="clear" w:color="auto" w:fill="FFFFFF"/>
        </w:rPr>
        <w:t>he CMP will</w:t>
      </w:r>
      <w:r>
        <w:rPr>
          <w:shd w:val="clear" w:color="auto" w:fill="FFFFFF"/>
        </w:rPr>
        <w:t xml:space="preserve"> be required to</w:t>
      </w:r>
      <w:r w:rsidRPr="00D86263">
        <w:rPr>
          <w:shd w:val="clear" w:color="auto" w:fill="FFFFFF"/>
        </w:rPr>
        <w:t xml:space="preserve">: </w:t>
      </w:r>
    </w:p>
    <w:p w14:paraId="6B614AD3" w14:textId="77777777" w:rsidR="00E0255C" w:rsidRPr="00D86263" w:rsidRDefault="00E0255C" w:rsidP="00E0255C">
      <w:pPr>
        <w:rPr>
          <w:shd w:val="clear" w:color="auto" w:fill="FFFFFF"/>
        </w:rPr>
      </w:pPr>
    </w:p>
    <w:p w14:paraId="0E806BF4" w14:textId="77777777" w:rsidR="00E0255C" w:rsidRPr="00D86263" w:rsidRDefault="00E0255C" w:rsidP="00E0255C">
      <w:pPr>
        <w:numPr>
          <w:ilvl w:val="0"/>
          <w:numId w:val="3"/>
        </w:numPr>
        <w:ind w:left="709" w:hanging="709"/>
        <w:rPr>
          <w:shd w:val="clear" w:color="auto" w:fill="FFFFFF"/>
        </w:rPr>
      </w:pPr>
      <w:r w:rsidRPr="00D86263">
        <w:rPr>
          <w:shd w:val="clear" w:color="auto" w:fill="FFFFFF"/>
        </w:rPr>
        <w:t xml:space="preserve">Provide an understanding of your registered site, its heritage values and a statement of significance. </w:t>
      </w:r>
    </w:p>
    <w:p w14:paraId="6FBA274F" w14:textId="77777777" w:rsidR="00E0255C" w:rsidRPr="00D86263" w:rsidRDefault="00E0255C" w:rsidP="00E0255C">
      <w:pPr>
        <w:numPr>
          <w:ilvl w:val="0"/>
          <w:numId w:val="3"/>
        </w:numPr>
        <w:ind w:left="709" w:hanging="709"/>
        <w:rPr>
          <w:shd w:val="clear" w:color="auto" w:fill="FFFFFF"/>
        </w:rPr>
      </w:pPr>
      <w:r w:rsidRPr="00D86263">
        <w:rPr>
          <w:shd w:val="clear" w:color="auto" w:fill="FFFFFF"/>
        </w:rPr>
        <w:t xml:space="preserve">Identify current and potential risks to the heritage of </w:t>
      </w:r>
      <w:r>
        <w:rPr>
          <w:shd w:val="clear" w:color="auto" w:fill="FFFFFF"/>
        </w:rPr>
        <w:t>the</w:t>
      </w:r>
      <w:r w:rsidRPr="00D86263">
        <w:rPr>
          <w:shd w:val="clear" w:color="auto" w:fill="FFFFFF"/>
        </w:rPr>
        <w:t xml:space="preserve"> park and seek opportunities to protect and improve it. </w:t>
      </w:r>
    </w:p>
    <w:p w14:paraId="53830054" w14:textId="77777777" w:rsidR="00E0255C" w:rsidRDefault="00E0255C" w:rsidP="00E0255C">
      <w:pPr>
        <w:numPr>
          <w:ilvl w:val="0"/>
          <w:numId w:val="3"/>
        </w:numPr>
        <w:ind w:left="709" w:hanging="709"/>
        <w:rPr>
          <w:shd w:val="clear" w:color="auto" w:fill="FFFFFF"/>
        </w:rPr>
      </w:pPr>
      <w:r w:rsidRPr="00D86263">
        <w:rPr>
          <w:shd w:val="clear" w:color="auto" w:fill="FFFFFF"/>
        </w:rPr>
        <w:t xml:space="preserve">Include management policies which set out how </w:t>
      </w:r>
      <w:r>
        <w:rPr>
          <w:shd w:val="clear" w:color="auto" w:fill="FFFFFF"/>
        </w:rPr>
        <w:t>the site will be managed d</w:t>
      </w:r>
      <w:r w:rsidRPr="00D86263">
        <w:rPr>
          <w:shd w:val="clear" w:color="auto" w:fill="FFFFFF"/>
        </w:rPr>
        <w:t xml:space="preserve">ay to day and in the long term. </w:t>
      </w:r>
    </w:p>
    <w:p w14:paraId="63B06F74" w14:textId="77777777" w:rsidR="00E0255C" w:rsidRDefault="00E0255C" w:rsidP="00E0255C">
      <w:pPr>
        <w:rPr>
          <w:shd w:val="clear" w:color="auto" w:fill="FFFFFF"/>
        </w:rPr>
      </w:pPr>
    </w:p>
    <w:p w14:paraId="02B0A649" w14:textId="77777777" w:rsidR="00E0255C" w:rsidRDefault="00E0255C" w:rsidP="00E0255C">
      <w:pPr>
        <w:rPr>
          <w:shd w:val="clear" w:color="auto" w:fill="FFFFFF"/>
        </w:rPr>
      </w:pPr>
      <w:r>
        <w:rPr>
          <w:shd w:val="clear" w:color="auto" w:fill="FFFFFF"/>
        </w:rPr>
        <w:t>The process to create the CMP will be required to:</w:t>
      </w:r>
    </w:p>
    <w:p w14:paraId="4DE7FCA2" w14:textId="77777777" w:rsidR="00E0255C" w:rsidRDefault="00E0255C" w:rsidP="00E0255C">
      <w:pPr>
        <w:rPr>
          <w:shd w:val="clear" w:color="auto" w:fill="FFFFFF"/>
        </w:rPr>
      </w:pPr>
    </w:p>
    <w:p w14:paraId="57D3C2F2" w14:textId="77777777" w:rsidR="00E0255C" w:rsidRDefault="00E0255C" w:rsidP="00E0255C">
      <w:pPr>
        <w:numPr>
          <w:ilvl w:val="0"/>
          <w:numId w:val="3"/>
        </w:numPr>
        <w:ind w:left="709" w:hanging="709"/>
        <w:rPr>
          <w:shd w:val="clear" w:color="auto" w:fill="FFFFFF"/>
        </w:rPr>
      </w:pPr>
      <w:r>
        <w:rPr>
          <w:shd w:val="clear" w:color="auto" w:fill="FFFFFF"/>
        </w:rPr>
        <w:t xml:space="preserve">Undertake one online or in person meeting with relevant Council officers and possible relevant stakeholders, this will be organised by the Council. </w:t>
      </w:r>
    </w:p>
    <w:p w14:paraId="71EAA490" w14:textId="77777777" w:rsidR="00E0255C" w:rsidRDefault="00E0255C" w:rsidP="00E0255C">
      <w:pPr>
        <w:numPr>
          <w:ilvl w:val="0"/>
          <w:numId w:val="3"/>
        </w:numPr>
        <w:ind w:left="709" w:hanging="709"/>
        <w:rPr>
          <w:shd w:val="clear" w:color="auto" w:fill="FFFFFF"/>
        </w:rPr>
      </w:pPr>
      <w:r>
        <w:rPr>
          <w:shd w:val="clear" w:color="auto" w:fill="FFFFFF"/>
        </w:rPr>
        <w:t xml:space="preserve">The CMP shall be provided in a format where the Council can amend so that the work can be translated into Welsh. </w:t>
      </w:r>
    </w:p>
    <w:p w14:paraId="51B822AB" w14:textId="77777777" w:rsidR="00E0255C" w:rsidRPr="00D86263" w:rsidRDefault="00E0255C" w:rsidP="00E0255C">
      <w:pPr>
        <w:ind w:left="709"/>
        <w:rPr>
          <w:shd w:val="clear" w:color="auto" w:fill="FFFFFF"/>
        </w:rPr>
      </w:pPr>
    </w:p>
    <w:p w14:paraId="2016EBCA" w14:textId="77777777" w:rsidR="00E0255C" w:rsidRPr="000652BF" w:rsidRDefault="00E0255C" w:rsidP="00E0255C">
      <w:pPr>
        <w:pStyle w:val="Heading1"/>
      </w:pPr>
      <w:r w:rsidRPr="000652BF">
        <w:t>Quotation Information Required</w:t>
      </w:r>
    </w:p>
    <w:p w14:paraId="2A606CEA" w14:textId="77777777" w:rsidR="00E0255C" w:rsidRDefault="00E0255C" w:rsidP="00E0255C"/>
    <w:p w14:paraId="503F2041" w14:textId="77777777" w:rsidR="00E0255C" w:rsidRPr="000652BF" w:rsidRDefault="00E0255C" w:rsidP="00E0255C">
      <w:r w:rsidRPr="000652BF">
        <w:t xml:space="preserve">Bidders must submit their proposal for providing the </w:t>
      </w:r>
      <w:r>
        <w:t xml:space="preserve">services. </w:t>
      </w:r>
      <w:r w:rsidRPr="000652BF">
        <w:t>The proposal should include:</w:t>
      </w:r>
    </w:p>
    <w:p w14:paraId="20C52FE3" w14:textId="77777777" w:rsidR="00E0255C" w:rsidRPr="00A836E2" w:rsidRDefault="00E0255C" w:rsidP="00E0255C"/>
    <w:p w14:paraId="59A06F91" w14:textId="77777777" w:rsidR="003D4317" w:rsidRDefault="003D4317" w:rsidP="003D4317">
      <w:pPr>
        <w:numPr>
          <w:ilvl w:val="0"/>
          <w:numId w:val="1"/>
        </w:numPr>
      </w:pPr>
      <w:r>
        <w:t>Completed Pricing Schedule</w:t>
      </w:r>
    </w:p>
    <w:p w14:paraId="7AE4FA05" w14:textId="77777777" w:rsidR="003D4317" w:rsidRDefault="003D4317" w:rsidP="003D4317">
      <w:pPr>
        <w:numPr>
          <w:ilvl w:val="0"/>
          <w:numId w:val="1"/>
        </w:numPr>
      </w:pPr>
      <w:r>
        <w:lastRenderedPageBreak/>
        <w:t>Completed Modern Slavery Questionnaire</w:t>
      </w:r>
    </w:p>
    <w:p w14:paraId="3D5884AF" w14:textId="77777777" w:rsidR="003D4317" w:rsidRDefault="003D4317" w:rsidP="003D4317">
      <w:pPr>
        <w:numPr>
          <w:ilvl w:val="0"/>
          <w:numId w:val="1"/>
        </w:numPr>
      </w:pPr>
      <w:r>
        <w:t>Completed Quality Question</w:t>
      </w:r>
    </w:p>
    <w:p w14:paraId="07E6F296" w14:textId="77777777" w:rsidR="003D4317" w:rsidRDefault="003D4317" w:rsidP="003D4317">
      <w:pPr>
        <w:ind w:left="720"/>
      </w:pPr>
    </w:p>
    <w:p w14:paraId="41F52322" w14:textId="77777777" w:rsidR="003D4317" w:rsidRPr="00EF50EA" w:rsidRDefault="003D4317" w:rsidP="003D4317">
      <w:pPr>
        <w:numPr>
          <w:ilvl w:val="0"/>
          <w:numId w:val="1"/>
        </w:numPr>
      </w:pPr>
      <w:r>
        <w:t xml:space="preserve">Confirmation </w:t>
      </w:r>
      <w:r w:rsidRPr="00EF50EA">
        <w:t>of insurances to include</w:t>
      </w:r>
      <w:r>
        <w:t xml:space="preserve"> evidence of current </w:t>
      </w:r>
      <w:r w:rsidRPr="00EF50EA">
        <w:t xml:space="preserve">profession indemnity, public liability and </w:t>
      </w:r>
      <w:proofErr w:type="gramStart"/>
      <w:r w:rsidRPr="00EF50EA">
        <w:t>employers</w:t>
      </w:r>
      <w:proofErr w:type="gramEnd"/>
      <w:r w:rsidRPr="00EF50EA">
        <w:t xml:space="preserve"> liability.  </w:t>
      </w:r>
    </w:p>
    <w:p w14:paraId="62C807CB" w14:textId="77777777" w:rsidR="00E0255C" w:rsidRDefault="00E0255C" w:rsidP="00E0255C">
      <w:pPr>
        <w:pStyle w:val="ListParagraph"/>
      </w:pPr>
    </w:p>
    <w:p w14:paraId="2EDFDE13" w14:textId="77777777" w:rsidR="00E0255C" w:rsidRDefault="00E0255C" w:rsidP="00E0255C"/>
    <w:p w14:paraId="5D5744E2" w14:textId="77777777" w:rsidR="00E0255C" w:rsidRPr="00904A85" w:rsidRDefault="00E0255C" w:rsidP="00E0255C">
      <w:r w:rsidRPr="002E2C0C">
        <w:t>Quotations must be completed in English or Welsh, and prices must be in sterling. Prices quoted must exclude VAT.</w:t>
      </w:r>
      <w:r w:rsidRPr="00904A85">
        <w:t xml:space="preserve">  </w:t>
      </w:r>
    </w:p>
    <w:p w14:paraId="77FA84F7" w14:textId="77777777" w:rsidR="00E0255C" w:rsidRDefault="00E0255C" w:rsidP="00E0255C"/>
    <w:p w14:paraId="60CBE307" w14:textId="77777777" w:rsidR="00E0255C" w:rsidRPr="00904A85" w:rsidRDefault="00E0255C" w:rsidP="00E0255C">
      <w:r w:rsidRPr="00904A85">
        <w:t>Quotations containing clauses such as “prices subject to fluctuation” or “those ruling at the date of delivery” will not be accepted</w:t>
      </w:r>
      <w:r>
        <w:t>.</w:t>
      </w:r>
    </w:p>
    <w:p w14:paraId="08D16195" w14:textId="77777777" w:rsidR="00E0255C" w:rsidRPr="00904A85" w:rsidRDefault="00E0255C" w:rsidP="00E0255C"/>
    <w:p w14:paraId="63994308" w14:textId="77777777" w:rsidR="00E0255C" w:rsidRDefault="00E0255C" w:rsidP="00E0255C">
      <w:r w:rsidRPr="00904A85">
        <w:t xml:space="preserve">Quotations must be open for acceptance for a period of </w:t>
      </w:r>
      <w:r w:rsidRPr="0040118D">
        <w:t>90</w:t>
      </w:r>
      <w:r>
        <w:t xml:space="preserve"> days</w:t>
      </w:r>
      <w:r w:rsidRPr="00904A85">
        <w:t xml:space="preserve"> from the closing date for receipt of Quotations.</w:t>
      </w:r>
    </w:p>
    <w:p w14:paraId="09AD62B3" w14:textId="77777777" w:rsidR="00E0255C" w:rsidRDefault="00E0255C" w:rsidP="00E0255C"/>
    <w:p w14:paraId="5BB029DE" w14:textId="77777777" w:rsidR="00E0255C" w:rsidRDefault="00E0255C" w:rsidP="00E0255C"/>
    <w:p w14:paraId="1043165F" w14:textId="77777777" w:rsidR="00E0255C" w:rsidRPr="00E75AB4" w:rsidRDefault="00E0255C" w:rsidP="00E0255C">
      <w:pPr>
        <w:pStyle w:val="Heading1"/>
      </w:pPr>
      <w:r w:rsidRPr="00E75AB4">
        <w:t>Return of Quotation</w:t>
      </w:r>
    </w:p>
    <w:p w14:paraId="78BE037D" w14:textId="77777777" w:rsidR="00E0255C" w:rsidRPr="00617E7D" w:rsidRDefault="00E0255C" w:rsidP="00E0255C">
      <w:pPr>
        <w:rPr>
          <w:rFonts w:cs="Times New Roman"/>
          <w:szCs w:val="20"/>
        </w:rPr>
      </w:pPr>
      <w:r w:rsidRPr="00E75AB4">
        <w:rPr>
          <w:rFonts w:cs="Times New Roman"/>
          <w:szCs w:val="20"/>
        </w:rPr>
        <w:t xml:space="preserve">Electronic submissions should be made via the Post-box </w:t>
      </w:r>
      <w:proofErr w:type="gramStart"/>
      <w:r w:rsidRPr="00E75AB4">
        <w:rPr>
          <w:rFonts w:cs="Times New Roman"/>
          <w:szCs w:val="20"/>
        </w:rPr>
        <w:t>on line</w:t>
      </w:r>
      <w:proofErr w:type="gramEnd"/>
      <w:r w:rsidRPr="00E75AB4">
        <w:rPr>
          <w:rFonts w:cs="Times New Roman"/>
          <w:szCs w:val="20"/>
        </w:rPr>
        <w:t xml:space="preserve"> submission facility on the national procurement website www.sell2wales.gov.wales.</w:t>
      </w:r>
      <w:r w:rsidRPr="00617E7D">
        <w:rPr>
          <w:rFonts w:cs="Times New Roman"/>
          <w:szCs w:val="20"/>
        </w:rPr>
        <w:t xml:space="preserve"> </w:t>
      </w:r>
    </w:p>
    <w:p w14:paraId="2C98CF78" w14:textId="77777777" w:rsidR="00E0255C" w:rsidRPr="00617E7D" w:rsidRDefault="00E0255C" w:rsidP="00E0255C">
      <w:pPr>
        <w:rPr>
          <w:rFonts w:cs="Times New Roman"/>
          <w:szCs w:val="20"/>
        </w:rPr>
      </w:pPr>
    </w:p>
    <w:p w14:paraId="7D5BE836" w14:textId="77777777" w:rsidR="00E0255C" w:rsidRPr="00617E7D" w:rsidRDefault="00E0255C" w:rsidP="00E0255C">
      <w:pPr>
        <w:rPr>
          <w:rFonts w:cs="Times New Roman"/>
          <w:szCs w:val="20"/>
        </w:rPr>
      </w:pPr>
      <w:r w:rsidRPr="00617E7D">
        <w:rPr>
          <w:rFonts w:cs="Times New Roman"/>
          <w:szCs w:val="20"/>
        </w:rPr>
        <w:t>You will receive email confirmation of receipt from the site.</w:t>
      </w:r>
    </w:p>
    <w:p w14:paraId="49E8539B" w14:textId="77777777" w:rsidR="00E0255C" w:rsidRPr="00617E7D" w:rsidRDefault="00E0255C" w:rsidP="00E0255C">
      <w:pPr>
        <w:rPr>
          <w:rFonts w:cs="Times New Roman"/>
          <w:szCs w:val="20"/>
        </w:rPr>
      </w:pPr>
    </w:p>
    <w:p w14:paraId="70DC420A" w14:textId="77777777" w:rsidR="00E0255C" w:rsidRPr="00836C99" w:rsidRDefault="00E0255C" w:rsidP="00E0255C">
      <w:pPr>
        <w:rPr>
          <w:rFonts w:cs="Times New Roman"/>
          <w:sz w:val="20"/>
          <w:szCs w:val="20"/>
        </w:rPr>
      </w:pPr>
      <w:r w:rsidRPr="00E75AB4">
        <w:rPr>
          <w:szCs w:val="24"/>
        </w:rPr>
        <w:t>The closing date for submissions is 12:00 noon Friday 9</w:t>
      </w:r>
      <w:r w:rsidRPr="00E75AB4">
        <w:rPr>
          <w:szCs w:val="24"/>
          <w:vertAlign w:val="superscript"/>
        </w:rPr>
        <w:t>th</w:t>
      </w:r>
      <w:r w:rsidRPr="00E75AB4">
        <w:rPr>
          <w:szCs w:val="24"/>
        </w:rPr>
        <w:t xml:space="preserve"> January 2026.</w:t>
      </w:r>
      <w:r>
        <w:rPr>
          <w:szCs w:val="24"/>
        </w:rPr>
        <w:t xml:space="preserve"> </w:t>
      </w:r>
    </w:p>
    <w:p w14:paraId="4CDE6694" w14:textId="77777777" w:rsidR="00E0255C" w:rsidRPr="00836C99" w:rsidRDefault="00E0255C" w:rsidP="00E0255C">
      <w:pPr>
        <w:pStyle w:val="Animal"/>
      </w:pPr>
    </w:p>
    <w:p w14:paraId="0B1219CE" w14:textId="77777777" w:rsidR="00E0255C" w:rsidRPr="00836C99" w:rsidRDefault="00E0255C" w:rsidP="00E0255C"/>
    <w:p w14:paraId="5074A5BD" w14:textId="77777777" w:rsidR="00E0255C" w:rsidRPr="00836C99" w:rsidRDefault="00E0255C" w:rsidP="00E0255C">
      <w:pPr>
        <w:pStyle w:val="Heading1"/>
      </w:pPr>
      <w:r w:rsidRPr="00836C99">
        <w:t xml:space="preserve">Evaluation </w:t>
      </w:r>
    </w:p>
    <w:p w14:paraId="26071C74" w14:textId="77777777" w:rsidR="00E0255C" w:rsidRDefault="00E0255C" w:rsidP="00E0255C">
      <w:pPr>
        <w:pStyle w:val="Heading2"/>
      </w:pPr>
      <w:r>
        <w:t>Evaluation Basis</w:t>
      </w:r>
    </w:p>
    <w:p w14:paraId="79DB4AFB" w14:textId="77777777" w:rsidR="00E0255C" w:rsidRDefault="00E0255C" w:rsidP="00E0255C">
      <w:r w:rsidRPr="002E147C">
        <w:t xml:space="preserve">Offers will be evaluated </w:t>
      </w:r>
      <w:proofErr w:type="gramStart"/>
      <w:r w:rsidRPr="002E147C">
        <w:t>on the basis of</w:t>
      </w:r>
      <w:proofErr w:type="gramEnd"/>
      <w:r w:rsidRPr="0099146A">
        <w:t xml:space="preserve"> </w:t>
      </w:r>
      <w:r>
        <w:t>60</w:t>
      </w:r>
      <w:r w:rsidRPr="0099146A">
        <w:t xml:space="preserve">% price and </w:t>
      </w:r>
      <w:r>
        <w:t>40</w:t>
      </w:r>
      <w:r w:rsidRPr="0099146A">
        <w:t>% quality.</w:t>
      </w:r>
      <w:r w:rsidRPr="00836C99">
        <w:t xml:space="preserve">  </w:t>
      </w:r>
    </w:p>
    <w:p w14:paraId="6CD86BE7" w14:textId="77777777" w:rsidR="00E0255C" w:rsidRDefault="00E0255C" w:rsidP="00E0255C"/>
    <w:p w14:paraId="45B06C56" w14:textId="77777777" w:rsidR="00E0255C" w:rsidRDefault="00E0255C" w:rsidP="00E0255C">
      <w:r>
        <w:t xml:space="preserve">Quality score will comprise </w:t>
      </w:r>
      <w:proofErr w:type="gramStart"/>
      <w:r>
        <w:t>of;</w:t>
      </w:r>
      <w:proofErr w:type="gramEnd"/>
    </w:p>
    <w:p w14:paraId="1C38FCFB" w14:textId="77777777" w:rsidR="00E0255C" w:rsidRDefault="00E0255C" w:rsidP="00E0255C">
      <w:pPr>
        <w:numPr>
          <w:ilvl w:val="0"/>
          <w:numId w:val="2"/>
        </w:numPr>
      </w:pPr>
      <w:r>
        <w:t xml:space="preserve">methodology at </w:t>
      </w:r>
      <w:proofErr w:type="gramStart"/>
      <w:r>
        <w:t>75%;</w:t>
      </w:r>
      <w:proofErr w:type="gramEnd"/>
    </w:p>
    <w:p w14:paraId="514DE593" w14:textId="77777777" w:rsidR="00E0255C" w:rsidRDefault="00E0255C" w:rsidP="00E0255C">
      <w:pPr>
        <w:numPr>
          <w:ilvl w:val="0"/>
          <w:numId w:val="2"/>
        </w:numPr>
      </w:pPr>
      <w:r>
        <w:t xml:space="preserve">experience at </w:t>
      </w:r>
      <w:proofErr w:type="gramStart"/>
      <w:r>
        <w:t>25%;</w:t>
      </w:r>
      <w:proofErr w:type="gramEnd"/>
    </w:p>
    <w:p w14:paraId="346D21AD" w14:textId="77777777" w:rsidR="00E0255C" w:rsidRPr="008A0610" w:rsidRDefault="00E0255C" w:rsidP="00E0255C">
      <w:pPr>
        <w:numPr>
          <w:ilvl w:val="0"/>
          <w:numId w:val="2"/>
        </w:numPr>
      </w:pPr>
      <w:r>
        <w:t>financial standing, pass or fail.</w:t>
      </w:r>
    </w:p>
    <w:p w14:paraId="59B1CB8E" w14:textId="77777777" w:rsidR="00E0255C" w:rsidRDefault="00E0255C" w:rsidP="00E0255C"/>
    <w:p w14:paraId="14DADB08" w14:textId="77777777" w:rsidR="00E0255C" w:rsidRPr="00030090" w:rsidRDefault="00E0255C" w:rsidP="00E0255C">
      <w:r w:rsidRPr="00030090">
        <w:t>Failure at questions scored as Pass or Fail will result in failure of entire submission, regardless of other scores.</w:t>
      </w:r>
    </w:p>
    <w:p w14:paraId="2B119095" w14:textId="77777777" w:rsidR="00E0255C" w:rsidRPr="00030090" w:rsidRDefault="00E0255C" w:rsidP="00E0255C"/>
    <w:p w14:paraId="5BE47354" w14:textId="77777777" w:rsidR="00E0255C" w:rsidRPr="00030090" w:rsidRDefault="00E0255C" w:rsidP="00E0255C">
      <w:pPr>
        <w:pStyle w:val="Animal"/>
      </w:pPr>
      <w:r w:rsidRPr="00030090">
        <w:t xml:space="preserve">As part of the evaluation process, some or </w:t>
      </w:r>
      <w:proofErr w:type="gramStart"/>
      <w:r w:rsidRPr="00030090">
        <w:t>all of</w:t>
      </w:r>
      <w:proofErr w:type="gramEnd"/>
      <w:r w:rsidRPr="00030090">
        <w:t xml:space="preserve"> the bidders may be interviewed by the Council, and the results of that interview may affect quotation scores.  The Council will not be responsible for any costs incurred by any bidder in undertaking such an interview.</w:t>
      </w:r>
    </w:p>
    <w:p w14:paraId="66293721" w14:textId="77777777" w:rsidR="00E0255C" w:rsidRPr="00030090" w:rsidRDefault="00E0255C" w:rsidP="00E0255C">
      <w:pPr>
        <w:pStyle w:val="Animal"/>
      </w:pPr>
    </w:p>
    <w:p w14:paraId="5634D01E" w14:textId="77777777" w:rsidR="00E0255C" w:rsidRPr="00030090" w:rsidRDefault="00E0255C" w:rsidP="00E0255C">
      <w:pPr>
        <w:spacing w:after="60"/>
      </w:pPr>
      <w:r w:rsidRPr="00030090">
        <w:t xml:space="preserve">The Contract will be awarded to the most economically advantageous quotation.  </w:t>
      </w:r>
    </w:p>
    <w:p w14:paraId="4320F4A7" w14:textId="77777777" w:rsidR="00E0255C" w:rsidRPr="00030090" w:rsidRDefault="00E0255C" w:rsidP="00E0255C">
      <w:pPr>
        <w:spacing w:after="60"/>
      </w:pPr>
    </w:p>
    <w:p w14:paraId="625677C4" w14:textId="77777777" w:rsidR="00E0255C" w:rsidRDefault="00E0255C" w:rsidP="00E0255C">
      <w:r w:rsidRPr="00030090">
        <w:t>Bidders acknowledge that the Council is not obliged to accept the lowest or any Quotation</w:t>
      </w:r>
    </w:p>
    <w:p w14:paraId="2A3D96E3" w14:textId="77777777" w:rsidR="00E0255C" w:rsidRDefault="00E0255C" w:rsidP="00E0255C">
      <w:pPr>
        <w:pStyle w:val="Animal"/>
      </w:pPr>
    </w:p>
    <w:p w14:paraId="17D23F89" w14:textId="77777777" w:rsidR="00E0255C" w:rsidRDefault="00E0255C" w:rsidP="00E0255C">
      <w:pPr>
        <w:pStyle w:val="Heading2"/>
      </w:pPr>
      <w:r>
        <w:t>Scoring</w:t>
      </w:r>
    </w:p>
    <w:p w14:paraId="77DC1FAA" w14:textId="77777777" w:rsidR="00E0255C" w:rsidRPr="001A0F00" w:rsidRDefault="00E0255C" w:rsidP="00E0255C">
      <w:pPr>
        <w:pStyle w:val="NumOut"/>
      </w:pPr>
      <w:r w:rsidRPr="001A0F00">
        <w:t>The following methodology will be used to evaluate Quotation responses.</w:t>
      </w:r>
    </w:p>
    <w:p w14:paraId="52B7C61A" w14:textId="77777777" w:rsidR="00E0255C" w:rsidRPr="00030090" w:rsidRDefault="00E0255C" w:rsidP="00E0255C">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E0255C" w:rsidRPr="00030090" w14:paraId="6B0F80C0" w14:textId="77777777" w:rsidTr="005403FC">
        <w:tc>
          <w:tcPr>
            <w:tcW w:w="2271" w:type="dxa"/>
          </w:tcPr>
          <w:p w14:paraId="6F37AB55" w14:textId="77777777" w:rsidR="00E0255C" w:rsidRPr="00030090" w:rsidRDefault="00E0255C" w:rsidP="005403FC">
            <w:pPr>
              <w:pStyle w:val="Animal"/>
              <w:rPr>
                <w:b/>
                <w:szCs w:val="24"/>
              </w:rPr>
            </w:pPr>
            <w:r w:rsidRPr="00030090">
              <w:rPr>
                <w:b/>
                <w:szCs w:val="24"/>
              </w:rPr>
              <w:t>Score Key Assessment</w:t>
            </w:r>
          </w:p>
        </w:tc>
        <w:tc>
          <w:tcPr>
            <w:tcW w:w="1098" w:type="dxa"/>
          </w:tcPr>
          <w:p w14:paraId="45B4DE8E" w14:textId="77777777" w:rsidR="00E0255C" w:rsidRPr="00030090" w:rsidRDefault="00E0255C" w:rsidP="005403FC">
            <w:pPr>
              <w:pStyle w:val="Animal"/>
              <w:rPr>
                <w:b/>
                <w:szCs w:val="24"/>
              </w:rPr>
            </w:pPr>
            <w:r w:rsidRPr="00030090">
              <w:rPr>
                <w:b/>
                <w:szCs w:val="24"/>
              </w:rPr>
              <w:t>Score</w:t>
            </w:r>
          </w:p>
        </w:tc>
        <w:tc>
          <w:tcPr>
            <w:tcW w:w="5953" w:type="dxa"/>
          </w:tcPr>
          <w:p w14:paraId="46CABF08" w14:textId="77777777" w:rsidR="00E0255C" w:rsidRPr="00030090" w:rsidRDefault="00E0255C" w:rsidP="005403FC">
            <w:pPr>
              <w:pStyle w:val="Animal"/>
              <w:rPr>
                <w:b/>
                <w:szCs w:val="24"/>
              </w:rPr>
            </w:pPr>
            <w:r w:rsidRPr="00030090">
              <w:rPr>
                <w:b/>
                <w:szCs w:val="24"/>
              </w:rPr>
              <w:t>Interpretation</w:t>
            </w:r>
          </w:p>
        </w:tc>
      </w:tr>
      <w:tr w:rsidR="00E0255C" w:rsidRPr="00030090" w14:paraId="17653C34" w14:textId="77777777" w:rsidTr="005403FC">
        <w:tc>
          <w:tcPr>
            <w:tcW w:w="2271" w:type="dxa"/>
          </w:tcPr>
          <w:p w14:paraId="4CCB46B3" w14:textId="77777777" w:rsidR="00E0255C" w:rsidRPr="00030090" w:rsidRDefault="00E0255C" w:rsidP="005403FC">
            <w:pPr>
              <w:pStyle w:val="Animal"/>
              <w:rPr>
                <w:szCs w:val="24"/>
              </w:rPr>
            </w:pPr>
            <w:r w:rsidRPr="00030090">
              <w:rPr>
                <w:szCs w:val="24"/>
              </w:rPr>
              <w:t>Excellent</w:t>
            </w:r>
          </w:p>
        </w:tc>
        <w:tc>
          <w:tcPr>
            <w:tcW w:w="1098" w:type="dxa"/>
          </w:tcPr>
          <w:p w14:paraId="2D643218" w14:textId="77777777" w:rsidR="00E0255C" w:rsidRPr="00030090" w:rsidRDefault="00E0255C" w:rsidP="005403FC">
            <w:pPr>
              <w:pStyle w:val="Animal"/>
              <w:rPr>
                <w:szCs w:val="24"/>
              </w:rPr>
            </w:pPr>
            <w:r w:rsidRPr="00030090">
              <w:rPr>
                <w:szCs w:val="24"/>
              </w:rPr>
              <w:t>10</w:t>
            </w:r>
          </w:p>
        </w:tc>
        <w:tc>
          <w:tcPr>
            <w:tcW w:w="5953" w:type="dxa"/>
          </w:tcPr>
          <w:p w14:paraId="77E2A03A" w14:textId="77777777" w:rsidR="00E0255C" w:rsidRPr="00030090" w:rsidRDefault="00E0255C" w:rsidP="005403FC">
            <w:pPr>
              <w:pStyle w:val="Animal"/>
              <w:rPr>
                <w:b/>
                <w:szCs w:val="24"/>
              </w:rPr>
            </w:pPr>
            <w:r w:rsidRPr="00030090">
              <w:rPr>
                <w:b/>
                <w:szCs w:val="24"/>
              </w:rPr>
              <w:t>Satisfies the requirements with material additional benefits.</w:t>
            </w:r>
          </w:p>
          <w:p w14:paraId="4C29C549" w14:textId="77777777" w:rsidR="00E0255C" w:rsidRPr="00030090" w:rsidRDefault="00E0255C" w:rsidP="005403FC">
            <w:pPr>
              <w:pStyle w:val="Animal"/>
              <w:rPr>
                <w:szCs w:val="24"/>
              </w:rPr>
            </w:pPr>
            <w:r w:rsidRPr="0003009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798250DE" w14:textId="77777777" w:rsidR="00E0255C" w:rsidRPr="00030090" w:rsidRDefault="00E0255C" w:rsidP="005403FC">
            <w:pPr>
              <w:pStyle w:val="Animal"/>
              <w:rPr>
                <w:szCs w:val="24"/>
              </w:rPr>
            </w:pPr>
            <w:r w:rsidRPr="00030090">
              <w:rPr>
                <w:szCs w:val="24"/>
              </w:rPr>
              <w:t>Bidder has fully recognised the Council’s Corporate Plan.</w:t>
            </w:r>
          </w:p>
        </w:tc>
      </w:tr>
      <w:tr w:rsidR="00E0255C" w:rsidRPr="00030090" w14:paraId="7A0D049A" w14:textId="77777777" w:rsidTr="005403FC">
        <w:tc>
          <w:tcPr>
            <w:tcW w:w="2271" w:type="dxa"/>
          </w:tcPr>
          <w:p w14:paraId="21C34B91" w14:textId="77777777" w:rsidR="00E0255C" w:rsidRPr="00030090" w:rsidRDefault="00E0255C" w:rsidP="005403FC">
            <w:pPr>
              <w:pStyle w:val="Animal"/>
              <w:rPr>
                <w:szCs w:val="24"/>
              </w:rPr>
            </w:pPr>
            <w:r w:rsidRPr="00030090">
              <w:rPr>
                <w:szCs w:val="24"/>
              </w:rPr>
              <w:t>Excellent</w:t>
            </w:r>
          </w:p>
        </w:tc>
        <w:tc>
          <w:tcPr>
            <w:tcW w:w="1098" w:type="dxa"/>
          </w:tcPr>
          <w:p w14:paraId="5C36C7C0" w14:textId="77777777" w:rsidR="00E0255C" w:rsidRPr="00030090" w:rsidRDefault="00E0255C" w:rsidP="005403FC">
            <w:pPr>
              <w:pStyle w:val="Animal"/>
              <w:rPr>
                <w:szCs w:val="24"/>
              </w:rPr>
            </w:pPr>
            <w:r w:rsidRPr="00030090">
              <w:rPr>
                <w:szCs w:val="24"/>
              </w:rPr>
              <w:t>9</w:t>
            </w:r>
          </w:p>
        </w:tc>
        <w:tc>
          <w:tcPr>
            <w:tcW w:w="5953" w:type="dxa"/>
          </w:tcPr>
          <w:p w14:paraId="3C99F4EE" w14:textId="77777777" w:rsidR="00E0255C" w:rsidRPr="00030090" w:rsidRDefault="00E0255C" w:rsidP="005403FC">
            <w:pPr>
              <w:pStyle w:val="Animal"/>
              <w:rPr>
                <w:b/>
                <w:szCs w:val="24"/>
              </w:rPr>
            </w:pPr>
            <w:r w:rsidRPr="00030090">
              <w:rPr>
                <w:b/>
                <w:szCs w:val="24"/>
              </w:rPr>
              <w:t>Satisfies the requirement with some additional benefits.</w:t>
            </w:r>
          </w:p>
          <w:p w14:paraId="795622AD" w14:textId="77777777" w:rsidR="00E0255C" w:rsidRPr="00030090" w:rsidRDefault="00E0255C" w:rsidP="005403FC">
            <w:pPr>
              <w:pStyle w:val="Animal"/>
              <w:rPr>
                <w:szCs w:val="24"/>
              </w:rPr>
            </w:pPr>
            <w:r w:rsidRPr="0003009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787D4D57" w14:textId="77777777" w:rsidR="00E0255C" w:rsidRPr="00030090" w:rsidRDefault="00E0255C" w:rsidP="005403FC">
            <w:pPr>
              <w:pStyle w:val="Animal"/>
              <w:rPr>
                <w:szCs w:val="24"/>
              </w:rPr>
            </w:pPr>
            <w:r w:rsidRPr="00030090">
              <w:rPr>
                <w:szCs w:val="24"/>
              </w:rPr>
              <w:t>Bidder has fully recognised the Council’s Corporate Plan.</w:t>
            </w:r>
          </w:p>
        </w:tc>
      </w:tr>
      <w:tr w:rsidR="00E0255C" w:rsidRPr="00030090" w14:paraId="68DD1EB2" w14:textId="77777777" w:rsidTr="005403FC">
        <w:tc>
          <w:tcPr>
            <w:tcW w:w="2271" w:type="dxa"/>
          </w:tcPr>
          <w:p w14:paraId="60768DD7" w14:textId="77777777" w:rsidR="00E0255C" w:rsidRPr="00030090" w:rsidRDefault="00E0255C" w:rsidP="005403FC">
            <w:pPr>
              <w:pStyle w:val="Animal"/>
              <w:rPr>
                <w:szCs w:val="24"/>
              </w:rPr>
            </w:pPr>
            <w:r w:rsidRPr="00030090">
              <w:rPr>
                <w:szCs w:val="24"/>
              </w:rPr>
              <w:t>Good</w:t>
            </w:r>
          </w:p>
          <w:p w14:paraId="3F2C61B9" w14:textId="77777777" w:rsidR="00E0255C" w:rsidRPr="00030090" w:rsidRDefault="00E0255C" w:rsidP="005403FC">
            <w:pPr>
              <w:pStyle w:val="Animal"/>
              <w:rPr>
                <w:szCs w:val="24"/>
              </w:rPr>
            </w:pPr>
          </w:p>
          <w:p w14:paraId="24ADD046" w14:textId="77777777" w:rsidR="00E0255C" w:rsidRPr="00030090" w:rsidRDefault="00E0255C" w:rsidP="005403FC">
            <w:pPr>
              <w:pStyle w:val="Animal"/>
              <w:rPr>
                <w:szCs w:val="24"/>
              </w:rPr>
            </w:pPr>
          </w:p>
          <w:p w14:paraId="3B1BCDA5" w14:textId="77777777" w:rsidR="00E0255C" w:rsidRPr="00030090" w:rsidRDefault="00E0255C" w:rsidP="005403FC">
            <w:pPr>
              <w:pStyle w:val="Animal"/>
              <w:rPr>
                <w:szCs w:val="24"/>
              </w:rPr>
            </w:pPr>
          </w:p>
          <w:p w14:paraId="34ACFFF8" w14:textId="77777777" w:rsidR="00E0255C" w:rsidRPr="00030090" w:rsidRDefault="00E0255C" w:rsidP="005403FC">
            <w:pPr>
              <w:pStyle w:val="Animal"/>
              <w:rPr>
                <w:szCs w:val="24"/>
              </w:rPr>
            </w:pPr>
          </w:p>
          <w:p w14:paraId="6BE49C71" w14:textId="77777777" w:rsidR="00E0255C" w:rsidRPr="00030090" w:rsidRDefault="00E0255C" w:rsidP="005403FC">
            <w:pPr>
              <w:pStyle w:val="Animal"/>
              <w:rPr>
                <w:szCs w:val="24"/>
              </w:rPr>
            </w:pPr>
          </w:p>
          <w:p w14:paraId="3C52829A" w14:textId="77777777" w:rsidR="00E0255C" w:rsidRPr="00030090" w:rsidRDefault="00E0255C" w:rsidP="005403FC">
            <w:pPr>
              <w:pStyle w:val="Animal"/>
              <w:rPr>
                <w:szCs w:val="24"/>
              </w:rPr>
            </w:pPr>
          </w:p>
        </w:tc>
        <w:tc>
          <w:tcPr>
            <w:tcW w:w="1098" w:type="dxa"/>
          </w:tcPr>
          <w:p w14:paraId="446928FC" w14:textId="77777777" w:rsidR="00E0255C" w:rsidRPr="00030090" w:rsidRDefault="00E0255C" w:rsidP="005403FC">
            <w:pPr>
              <w:pStyle w:val="Animal"/>
              <w:rPr>
                <w:szCs w:val="24"/>
              </w:rPr>
            </w:pPr>
            <w:r w:rsidRPr="00030090">
              <w:rPr>
                <w:szCs w:val="24"/>
              </w:rPr>
              <w:t>8</w:t>
            </w:r>
          </w:p>
        </w:tc>
        <w:tc>
          <w:tcPr>
            <w:tcW w:w="5953" w:type="dxa"/>
          </w:tcPr>
          <w:p w14:paraId="115619A0" w14:textId="77777777" w:rsidR="00E0255C" w:rsidRPr="00030090" w:rsidRDefault="00E0255C" w:rsidP="005403FC">
            <w:pPr>
              <w:pStyle w:val="Animal"/>
              <w:rPr>
                <w:b/>
                <w:szCs w:val="24"/>
              </w:rPr>
            </w:pPr>
            <w:r w:rsidRPr="00030090">
              <w:rPr>
                <w:b/>
                <w:szCs w:val="24"/>
              </w:rPr>
              <w:t>Satisfies the requirement with minor additional benefits.</w:t>
            </w:r>
          </w:p>
          <w:p w14:paraId="2F21CCF1" w14:textId="77777777" w:rsidR="00E0255C" w:rsidRPr="00030090" w:rsidRDefault="00E0255C" w:rsidP="005403FC">
            <w:pPr>
              <w:pStyle w:val="Animal"/>
              <w:rPr>
                <w:szCs w:val="24"/>
              </w:rPr>
            </w:pPr>
            <w:r w:rsidRPr="0003009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3EC00DC5" w14:textId="77777777" w:rsidR="00E0255C" w:rsidRPr="00030090" w:rsidRDefault="00E0255C" w:rsidP="005403FC">
            <w:pPr>
              <w:pStyle w:val="Animal"/>
              <w:rPr>
                <w:szCs w:val="24"/>
              </w:rPr>
            </w:pPr>
            <w:r w:rsidRPr="00030090">
              <w:rPr>
                <w:szCs w:val="24"/>
              </w:rPr>
              <w:t>Bidder has recognised the Council’s Corporate Plan</w:t>
            </w:r>
          </w:p>
        </w:tc>
      </w:tr>
      <w:tr w:rsidR="00E0255C" w:rsidRPr="00030090" w14:paraId="16427CDA" w14:textId="77777777" w:rsidTr="005403FC">
        <w:tc>
          <w:tcPr>
            <w:tcW w:w="2271" w:type="dxa"/>
          </w:tcPr>
          <w:p w14:paraId="05EF9498" w14:textId="77777777" w:rsidR="00E0255C" w:rsidRPr="00030090" w:rsidRDefault="00E0255C" w:rsidP="005403FC">
            <w:pPr>
              <w:pStyle w:val="Animal"/>
              <w:rPr>
                <w:szCs w:val="24"/>
              </w:rPr>
            </w:pPr>
            <w:r w:rsidRPr="00030090">
              <w:rPr>
                <w:szCs w:val="24"/>
              </w:rPr>
              <w:t>Good</w:t>
            </w:r>
          </w:p>
          <w:p w14:paraId="53243D58" w14:textId="77777777" w:rsidR="00E0255C" w:rsidRPr="00030090" w:rsidRDefault="00E0255C" w:rsidP="005403FC">
            <w:pPr>
              <w:pStyle w:val="Animal"/>
              <w:rPr>
                <w:szCs w:val="24"/>
              </w:rPr>
            </w:pPr>
          </w:p>
          <w:p w14:paraId="305246AA" w14:textId="77777777" w:rsidR="00E0255C" w:rsidRPr="00030090" w:rsidRDefault="00E0255C" w:rsidP="005403FC">
            <w:pPr>
              <w:pStyle w:val="Animal"/>
              <w:rPr>
                <w:szCs w:val="24"/>
              </w:rPr>
            </w:pPr>
          </w:p>
          <w:p w14:paraId="5F6DBE99" w14:textId="77777777" w:rsidR="00E0255C" w:rsidRPr="00030090" w:rsidRDefault="00E0255C" w:rsidP="005403FC">
            <w:pPr>
              <w:pStyle w:val="Animal"/>
              <w:rPr>
                <w:szCs w:val="24"/>
              </w:rPr>
            </w:pPr>
          </w:p>
          <w:p w14:paraId="1035E16E" w14:textId="77777777" w:rsidR="00E0255C" w:rsidRPr="00030090" w:rsidRDefault="00E0255C" w:rsidP="005403FC">
            <w:pPr>
              <w:pStyle w:val="Animal"/>
              <w:rPr>
                <w:szCs w:val="24"/>
              </w:rPr>
            </w:pPr>
          </w:p>
          <w:p w14:paraId="7E15F75F" w14:textId="77777777" w:rsidR="00E0255C" w:rsidRPr="00030090" w:rsidRDefault="00E0255C" w:rsidP="005403FC">
            <w:pPr>
              <w:pStyle w:val="Animal"/>
              <w:rPr>
                <w:szCs w:val="24"/>
              </w:rPr>
            </w:pPr>
          </w:p>
          <w:p w14:paraId="2BC0037B" w14:textId="77777777" w:rsidR="00E0255C" w:rsidRPr="00030090" w:rsidRDefault="00E0255C" w:rsidP="005403FC">
            <w:pPr>
              <w:pStyle w:val="Animal"/>
              <w:rPr>
                <w:szCs w:val="24"/>
              </w:rPr>
            </w:pPr>
          </w:p>
        </w:tc>
        <w:tc>
          <w:tcPr>
            <w:tcW w:w="1098" w:type="dxa"/>
          </w:tcPr>
          <w:p w14:paraId="005244DA" w14:textId="77777777" w:rsidR="00E0255C" w:rsidRPr="00030090" w:rsidRDefault="00E0255C" w:rsidP="005403FC">
            <w:pPr>
              <w:pStyle w:val="Animal"/>
              <w:rPr>
                <w:szCs w:val="24"/>
              </w:rPr>
            </w:pPr>
            <w:r w:rsidRPr="00030090">
              <w:rPr>
                <w:szCs w:val="24"/>
              </w:rPr>
              <w:t>7</w:t>
            </w:r>
          </w:p>
        </w:tc>
        <w:tc>
          <w:tcPr>
            <w:tcW w:w="5953" w:type="dxa"/>
          </w:tcPr>
          <w:p w14:paraId="6F281764" w14:textId="77777777" w:rsidR="00E0255C" w:rsidRPr="00030090" w:rsidRDefault="00E0255C" w:rsidP="005403FC">
            <w:pPr>
              <w:pStyle w:val="Animal"/>
              <w:rPr>
                <w:b/>
                <w:szCs w:val="24"/>
              </w:rPr>
            </w:pPr>
            <w:r w:rsidRPr="00030090">
              <w:rPr>
                <w:b/>
                <w:szCs w:val="24"/>
              </w:rPr>
              <w:t>Satisfies the requirement with additional benefits.</w:t>
            </w:r>
          </w:p>
          <w:p w14:paraId="70163A02" w14:textId="77777777" w:rsidR="00E0255C" w:rsidRPr="00030090" w:rsidRDefault="00E0255C" w:rsidP="005403FC">
            <w:pPr>
              <w:pStyle w:val="Animal"/>
              <w:rPr>
                <w:szCs w:val="24"/>
              </w:rPr>
            </w:pPr>
            <w:r w:rsidRPr="0003009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1FBC4F7F" w14:textId="77777777" w:rsidR="00E0255C" w:rsidRPr="00030090" w:rsidRDefault="00E0255C" w:rsidP="005403FC">
            <w:pPr>
              <w:pStyle w:val="Animal"/>
              <w:rPr>
                <w:szCs w:val="24"/>
              </w:rPr>
            </w:pPr>
            <w:r w:rsidRPr="00030090">
              <w:rPr>
                <w:szCs w:val="24"/>
              </w:rPr>
              <w:t>Bidder has recognised the Council’s Corporate Plan</w:t>
            </w:r>
          </w:p>
        </w:tc>
      </w:tr>
      <w:tr w:rsidR="00E0255C" w:rsidRPr="00030090" w14:paraId="3F2702ED" w14:textId="77777777" w:rsidTr="005403FC">
        <w:tc>
          <w:tcPr>
            <w:tcW w:w="2271" w:type="dxa"/>
          </w:tcPr>
          <w:p w14:paraId="0FBC7623" w14:textId="77777777" w:rsidR="00E0255C" w:rsidRPr="00030090" w:rsidRDefault="00E0255C" w:rsidP="005403FC">
            <w:pPr>
              <w:pStyle w:val="Animal"/>
              <w:rPr>
                <w:szCs w:val="24"/>
              </w:rPr>
            </w:pPr>
            <w:r w:rsidRPr="00030090">
              <w:rPr>
                <w:szCs w:val="24"/>
              </w:rPr>
              <w:t>Acceptable</w:t>
            </w:r>
          </w:p>
        </w:tc>
        <w:tc>
          <w:tcPr>
            <w:tcW w:w="1098" w:type="dxa"/>
          </w:tcPr>
          <w:p w14:paraId="4C0CE65E" w14:textId="77777777" w:rsidR="00E0255C" w:rsidRPr="00030090" w:rsidRDefault="00E0255C" w:rsidP="005403FC">
            <w:pPr>
              <w:pStyle w:val="Animal"/>
              <w:rPr>
                <w:szCs w:val="24"/>
              </w:rPr>
            </w:pPr>
            <w:r w:rsidRPr="00030090">
              <w:rPr>
                <w:szCs w:val="24"/>
              </w:rPr>
              <w:t>6</w:t>
            </w:r>
          </w:p>
        </w:tc>
        <w:tc>
          <w:tcPr>
            <w:tcW w:w="5953" w:type="dxa"/>
          </w:tcPr>
          <w:p w14:paraId="25EE9332" w14:textId="77777777" w:rsidR="00E0255C" w:rsidRPr="00030090" w:rsidRDefault="00E0255C" w:rsidP="005403FC">
            <w:pPr>
              <w:pStyle w:val="Animal"/>
              <w:rPr>
                <w:szCs w:val="24"/>
              </w:rPr>
            </w:pPr>
            <w:r w:rsidRPr="00030090">
              <w:rPr>
                <w:b/>
                <w:szCs w:val="24"/>
              </w:rPr>
              <w:t>Satisfies the requirement</w:t>
            </w:r>
            <w:r w:rsidRPr="00030090">
              <w:rPr>
                <w:szCs w:val="24"/>
              </w:rPr>
              <w:t>.</w:t>
            </w:r>
          </w:p>
          <w:p w14:paraId="4C919FFB" w14:textId="77777777" w:rsidR="00E0255C" w:rsidRPr="00030090" w:rsidRDefault="00E0255C" w:rsidP="005403FC">
            <w:pPr>
              <w:pStyle w:val="Animal"/>
              <w:rPr>
                <w:szCs w:val="24"/>
              </w:rPr>
            </w:pPr>
            <w:r w:rsidRPr="0003009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09B35094" w14:textId="77777777" w:rsidR="00E0255C" w:rsidRPr="00030090" w:rsidRDefault="00E0255C" w:rsidP="005403FC">
            <w:pPr>
              <w:pStyle w:val="Animal"/>
              <w:rPr>
                <w:szCs w:val="24"/>
              </w:rPr>
            </w:pPr>
            <w:r w:rsidRPr="00030090">
              <w:rPr>
                <w:szCs w:val="24"/>
              </w:rPr>
              <w:lastRenderedPageBreak/>
              <w:t xml:space="preserve">Bidder has shown some recognition of the Council’s Corporate Plan </w:t>
            </w:r>
          </w:p>
        </w:tc>
      </w:tr>
      <w:tr w:rsidR="00E0255C" w:rsidRPr="00030090" w14:paraId="2EFA1BC1" w14:textId="77777777" w:rsidTr="005403FC">
        <w:tc>
          <w:tcPr>
            <w:tcW w:w="2271" w:type="dxa"/>
          </w:tcPr>
          <w:p w14:paraId="56A80AAC" w14:textId="77777777" w:rsidR="00E0255C" w:rsidRPr="00030090" w:rsidRDefault="00E0255C" w:rsidP="005403FC">
            <w:pPr>
              <w:pStyle w:val="Animal"/>
              <w:rPr>
                <w:szCs w:val="24"/>
              </w:rPr>
            </w:pPr>
            <w:r w:rsidRPr="00030090">
              <w:rPr>
                <w:szCs w:val="24"/>
              </w:rPr>
              <w:lastRenderedPageBreak/>
              <w:t>Acceptable</w:t>
            </w:r>
          </w:p>
        </w:tc>
        <w:tc>
          <w:tcPr>
            <w:tcW w:w="1098" w:type="dxa"/>
          </w:tcPr>
          <w:p w14:paraId="07AE5AC1" w14:textId="77777777" w:rsidR="00E0255C" w:rsidRPr="00030090" w:rsidRDefault="00E0255C" w:rsidP="005403FC">
            <w:pPr>
              <w:pStyle w:val="Animal"/>
              <w:rPr>
                <w:szCs w:val="24"/>
              </w:rPr>
            </w:pPr>
            <w:r w:rsidRPr="00030090">
              <w:rPr>
                <w:szCs w:val="24"/>
              </w:rPr>
              <w:t>5</w:t>
            </w:r>
          </w:p>
        </w:tc>
        <w:tc>
          <w:tcPr>
            <w:tcW w:w="5953" w:type="dxa"/>
          </w:tcPr>
          <w:p w14:paraId="46DC51AA" w14:textId="77777777" w:rsidR="00E0255C" w:rsidRPr="00030090" w:rsidRDefault="00E0255C" w:rsidP="005403FC">
            <w:pPr>
              <w:pStyle w:val="Animal"/>
              <w:rPr>
                <w:b/>
                <w:szCs w:val="24"/>
              </w:rPr>
            </w:pPr>
            <w:r w:rsidRPr="00030090">
              <w:rPr>
                <w:b/>
                <w:szCs w:val="24"/>
              </w:rPr>
              <w:t>Satisfies the requirement.</w:t>
            </w:r>
          </w:p>
          <w:p w14:paraId="0D35BF67" w14:textId="77777777" w:rsidR="00E0255C" w:rsidRPr="00030090" w:rsidRDefault="00E0255C" w:rsidP="005403FC">
            <w:pPr>
              <w:pStyle w:val="Animal"/>
              <w:rPr>
                <w:szCs w:val="24"/>
              </w:rPr>
            </w:pPr>
            <w:r w:rsidRPr="00030090">
              <w:rPr>
                <w:szCs w:val="24"/>
              </w:rPr>
              <w:t>Demonstrates some understanding in the methodology of their ability to deliver a solution for the required supplies, services or works, with evidence to support their response.</w:t>
            </w:r>
          </w:p>
          <w:p w14:paraId="61FC8152" w14:textId="77777777" w:rsidR="00E0255C" w:rsidRPr="00030090" w:rsidRDefault="00E0255C" w:rsidP="005403FC">
            <w:pPr>
              <w:pStyle w:val="Animal"/>
              <w:rPr>
                <w:szCs w:val="24"/>
              </w:rPr>
            </w:pPr>
            <w:r w:rsidRPr="00030090">
              <w:rPr>
                <w:szCs w:val="24"/>
              </w:rPr>
              <w:t xml:space="preserve">Bidder has shown partial recognition of the Council’s Corporate Plan </w:t>
            </w:r>
          </w:p>
        </w:tc>
      </w:tr>
      <w:tr w:rsidR="00E0255C" w:rsidRPr="00030090" w14:paraId="0DBC9FE3" w14:textId="77777777" w:rsidTr="005403FC">
        <w:tc>
          <w:tcPr>
            <w:tcW w:w="2271" w:type="dxa"/>
          </w:tcPr>
          <w:p w14:paraId="4C078358" w14:textId="77777777" w:rsidR="00E0255C" w:rsidRPr="00030090" w:rsidRDefault="00E0255C" w:rsidP="005403FC">
            <w:pPr>
              <w:pStyle w:val="Animal"/>
              <w:rPr>
                <w:szCs w:val="24"/>
              </w:rPr>
            </w:pPr>
            <w:r w:rsidRPr="00030090">
              <w:rPr>
                <w:szCs w:val="24"/>
              </w:rPr>
              <w:t>Some Reservations</w:t>
            </w:r>
          </w:p>
        </w:tc>
        <w:tc>
          <w:tcPr>
            <w:tcW w:w="1098" w:type="dxa"/>
          </w:tcPr>
          <w:p w14:paraId="5746A4B4" w14:textId="77777777" w:rsidR="00E0255C" w:rsidRPr="00030090" w:rsidRDefault="00E0255C" w:rsidP="005403FC">
            <w:pPr>
              <w:pStyle w:val="Animal"/>
              <w:rPr>
                <w:szCs w:val="24"/>
              </w:rPr>
            </w:pPr>
            <w:r w:rsidRPr="00030090">
              <w:rPr>
                <w:szCs w:val="24"/>
              </w:rPr>
              <w:t>4</w:t>
            </w:r>
          </w:p>
        </w:tc>
        <w:tc>
          <w:tcPr>
            <w:tcW w:w="5953" w:type="dxa"/>
          </w:tcPr>
          <w:p w14:paraId="4C297025" w14:textId="77777777" w:rsidR="00E0255C" w:rsidRPr="00030090" w:rsidRDefault="00E0255C" w:rsidP="005403FC">
            <w:pPr>
              <w:pStyle w:val="Animal"/>
              <w:rPr>
                <w:b/>
                <w:szCs w:val="24"/>
              </w:rPr>
            </w:pPr>
            <w:r w:rsidRPr="00030090">
              <w:rPr>
                <w:b/>
                <w:szCs w:val="24"/>
              </w:rPr>
              <w:t>Just satisfies the requirement with reservations.</w:t>
            </w:r>
          </w:p>
          <w:p w14:paraId="6CC024B7" w14:textId="77777777" w:rsidR="00E0255C" w:rsidRPr="00030090" w:rsidRDefault="00E0255C" w:rsidP="005403FC">
            <w:pPr>
              <w:pStyle w:val="Animal"/>
              <w:rPr>
                <w:szCs w:val="24"/>
              </w:rPr>
            </w:pPr>
            <w:r w:rsidRPr="00030090">
              <w:rPr>
                <w:szCs w:val="24"/>
              </w:rPr>
              <w:t>Demonstrates limited understanding in the methodology of their ability to deliver a solution for the required supplies, services or works, with limited evidence to support their response.</w:t>
            </w:r>
          </w:p>
          <w:p w14:paraId="224D6230" w14:textId="77777777" w:rsidR="00E0255C" w:rsidRPr="00030090" w:rsidRDefault="00E0255C" w:rsidP="005403FC">
            <w:pPr>
              <w:pStyle w:val="Animal"/>
              <w:rPr>
                <w:szCs w:val="24"/>
              </w:rPr>
            </w:pPr>
            <w:r w:rsidRPr="00030090">
              <w:rPr>
                <w:szCs w:val="24"/>
              </w:rPr>
              <w:t>The Bidder demonstrates little recognition of the Council’s Corporate Plan.</w:t>
            </w:r>
          </w:p>
        </w:tc>
      </w:tr>
      <w:tr w:rsidR="00E0255C" w:rsidRPr="00030090" w14:paraId="1D95D110" w14:textId="77777777" w:rsidTr="005403FC">
        <w:tc>
          <w:tcPr>
            <w:tcW w:w="2271" w:type="dxa"/>
          </w:tcPr>
          <w:p w14:paraId="184E6FC7" w14:textId="77777777" w:rsidR="00E0255C" w:rsidRPr="00030090" w:rsidRDefault="00E0255C" w:rsidP="005403FC">
            <w:pPr>
              <w:pStyle w:val="Animal"/>
              <w:rPr>
                <w:szCs w:val="24"/>
              </w:rPr>
            </w:pPr>
            <w:r w:rsidRPr="00030090">
              <w:rPr>
                <w:szCs w:val="24"/>
              </w:rPr>
              <w:t>Minor Reservations</w:t>
            </w:r>
          </w:p>
        </w:tc>
        <w:tc>
          <w:tcPr>
            <w:tcW w:w="1098" w:type="dxa"/>
          </w:tcPr>
          <w:p w14:paraId="1422F47F" w14:textId="77777777" w:rsidR="00E0255C" w:rsidRPr="00030090" w:rsidRDefault="00E0255C" w:rsidP="005403FC">
            <w:pPr>
              <w:pStyle w:val="Animal"/>
              <w:rPr>
                <w:szCs w:val="24"/>
              </w:rPr>
            </w:pPr>
            <w:r w:rsidRPr="00030090">
              <w:rPr>
                <w:szCs w:val="24"/>
              </w:rPr>
              <w:t>3</w:t>
            </w:r>
          </w:p>
        </w:tc>
        <w:tc>
          <w:tcPr>
            <w:tcW w:w="5953" w:type="dxa"/>
          </w:tcPr>
          <w:p w14:paraId="1C0A5F64" w14:textId="77777777" w:rsidR="00E0255C" w:rsidRPr="00030090" w:rsidRDefault="00E0255C" w:rsidP="005403FC">
            <w:pPr>
              <w:pStyle w:val="Animal"/>
              <w:rPr>
                <w:b/>
                <w:szCs w:val="24"/>
              </w:rPr>
            </w:pPr>
            <w:r w:rsidRPr="00030090">
              <w:rPr>
                <w:b/>
                <w:szCs w:val="24"/>
              </w:rPr>
              <w:t>Just satisfies the requirement with minor reservations.</w:t>
            </w:r>
          </w:p>
          <w:p w14:paraId="54FA3C18" w14:textId="77777777" w:rsidR="00E0255C" w:rsidRPr="00030090" w:rsidRDefault="00E0255C" w:rsidP="005403FC">
            <w:pPr>
              <w:pStyle w:val="Animal"/>
              <w:rPr>
                <w:szCs w:val="24"/>
              </w:rPr>
            </w:pPr>
            <w:r w:rsidRPr="00030090">
              <w:rPr>
                <w:szCs w:val="24"/>
              </w:rPr>
              <w:t>Demonstrates limited understanding in the methodology of their ability to deliver a solution for the required supplies, services or works, with very limited evidence to support their response.</w:t>
            </w:r>
          </w:p>
          <w:p w14:paraId="1EE04A79" w14:textId="77777777" w:rsidR="00E0255C" w:rsidRPr="00030090" w:rsidRDefault="00E0255C" w:rsidP="005403FC">
            <w:pPr>
              <w:pStyle w:val="Animal"/>
              <w:rPr>
                <w:szCs w:val="24"/>
              </w:rPr>
            </w:pPr>
            <w:r w:rsidRPr="00030090">
              <w:rPr>
                <w:szCs w:val="24"/>
              </w:rPr>
              <w:t>The Bidder indicates little recognition of the Council’s Corporate Plan.</w:t>
            </w:r>
          </w:p>
        </w:tc>
      </w:tr>
      <w:tr w:rsidR="00E0255C" w:rsidRPr="00030090" w14:paraId="46E2DE5C" w14:textId="77777777" w:rsidTr="005403FC">
        <w:tc>
          <w:tcPr>
            <w:tcW w:w="2271" w:type="dxa"/>
          </w:tcPr>
          <w:p w14:paraId="178202C5" w14:textId="77777777" w:rsidR="00E0255C" w:rsidRPr="00030090" w:rsidRDefault="00E0255C" w:rsidP="005403FC">
            <w:pPr>
              <w:pStyle w:val="Animal"/>
              <w:rPr>
                <w:szCs w:val="24"/>
              </w:rPr>
            </w:pPr>
            <w:r w:rsidRPr="00030090">
              <w:rPr>
                <w:szCs w:val="24"/>
              </w:rPr>
              <w:t>Numerous</w:t>
            </w:r>
          </w:p>
          <w:p w14:paraId="71B0FCA1" w14:textId="77777777" w:rsidR="00E0255C" w:rsidRPr="00030090" w:rsidRDefault="00E0255C" w:rsidP="005403FC">
            <w:pPr>
              <w:pStyle w:val="Animal"/>
              <w:rPr>
                <w:szCs w:val="24"/>
              </w:rPr>
            </w:pPr>
            <w:r w:rsidRPr="00030090">
              <w:rPr>
                <w:szCs w:val="24"/>
              </w:rPr>
              <w:t>Reservations</w:t>
            </w:r>
          </w:p>
        </w:tc>
        <w:tc>
          <w:tcPr>
            <w:tcW w:w="1098" w:type="dxa"/>
          </w:tcPr>
          <w:p w14:paraId="2DD8AE1E" w14:textId="77777777" w:rsidR="00E0255C" w:rsidRPr="00030090" w:rsidRDefault="00E0255C" w:rsidP="005403FC">
            <w:pPr>
              <w:pStyle w:val="Animal"/>
              <w:rPr>
                <w:szCs w:val="24"/>
              </w:rPr>
            </w:pPr>
            <w:r w:rsidRPr="00030090">
              <w:rPr>
                <w:szCs w:val="24"/>
              </w:rPr>
              <w:t>2</w:t>
            </w:r>
          </w:p>
        </w:tc>
        <w:tc>
          <w:tcPr>
            <w:tcW w:w="5953" w:type="dxa"/>
          </w:tcPr>
          <w:p w14:paraId="6C9C71AA" w14:textId="77777777" w:rsidR="00E0255C" w:rsidRPr="00030090" w:rsidRDefault="00E0255C" w:rsidP="005403FC">
            <w:pPr>
              <w:pStyle w:val="Animal"/>
              <w:rPr>
                <w:b/>
                <w:szCs w:val="24"/>
              </w:rPr>
            </w:pPr>
            <w:r w:rsidRPr="00030090">
              <w:rPr>
                <w:b/>
                <w:szCs w:val="24"/>
              </w:rPr>
              <w:t xml:space="preserve">Only Just satisfies the requirement with </w:t>
            </w:r>
            <w:proofErr w:type="gramStart"/>
            <w:r w:rsidRPr="00030090">
              <w:rPr>
                <w:b/>
                <w:szCs w:val="24"/>
              </w:rPr>
              <w:t>a number of</w:t>
            </w:r>
            <w:proofErr w:type="gramEnd"/>
            <w:r w:rsidRPr="00030090">
              <w:rPr>
                <w:b/>
                <w:szCs w:val="24"/>
              </w:rPr>
              <w:t xml:space="preserve"> reservations.</w:t>
            </w:r>
          </w:p>
          <w:p w14:paraId="48C16C83" w14:textId="77777777" w:rsidR="00E0255C" w:rsidRPr="00030090" w:rsidRDefault="00E0255C" w:rsidP="005403FC">
            <w:pPr>
              <w:pStyle w:val="Animal"/>
              <w:rPr>
                <w:szCs w:val="24"/>
              </w:rPr>
            </w:pPr>
            <w:r w:rsidRPr="00030090">
              <w:rPr>
                <w:szCs w:val="24"/>
              </w:rPr>
              <w:t xml:space="preserve">The proposed methodology raises </w:t>
            </w:r>
            <w:proofErr w:type="gramStart"/>
            <w:r w:rsidRPr="00030090">
              <w:rPr>
                <w:szCs w:val="24"/>
              </w:rPr>
              <w:t>a number of</w:t>
            </w:r>
            <w:proofErr w:type="gramEnd"/>
            <w:r w:rsidRPr="00030090">
              <w:rPr>
                <w:szCs w:val="24"/>
              </w:rPr>
              <w:t xml:space="preserve"> reservations of the Bidder’s understanding and ability to deliver a solution for the required supplies, services or works, with extremely limited evidence to support the response</w:t>
            </w:r>
          </w:p>
          <w:p w14:paraId="3F6CAAD7" w14:textId="77777777" w:rsidR="00E0255C" w:rsidRPr="00030090" w:rsidRDefault="00E0255C" w:rsidP="005403FC">
            <w:pPr>
              <w:pStyle w:val="Animal"/>
              <w:rPr>
                <w:szCs w:val="24"/>
              </w:rPr>
            </w:pPr>
            <w:r w:rsidRPr="00030090">
              <w:rPr>
                <w:szCs w:val="24"/>
              </w:rPr>
              <w:t>The Bidder indicates little recognition of the Council’s Corporate Plan.</w:t>
            </w:r>
          </w:p>
        </w:tc>
      </w:tr>
      <w:tr w:rsidR="00E0255C" w:rsidRPr="00030090" w14:paraId="2D2CB059" w14:textId="77777777" w:rsidTr="005403FC">
        <w:trPr>
          <w:trHeight w:val="1389"/>
        </w:trPr>
        <w:tc>
          <w:tcPr>
            <w:tcW w:w="2271" w:type="dxa"/>
          </w:tcPr>
          <w:p w14:paraId="08794A9D" w14:textId="77777777" w:rsidR="00E0255C" w:rsidRPr="00030090" w:rsidRDefault="00E0255C" w:rsidP="005403FC">
            <w:pPr>
              <w:pStyle w:val="Animal"/>
              <w:rPr>
                <w:szCs w:val="24"/>
              </w:rPr>
            </w:pPr>
            <w:r w:rsidRPr="00030090">
              <w:rPr>
                <w:szCs w:val="24"/>
              </w:rPr>
              <w:t>Serious Reservations</w:t>
            </w:r>
          </w:p>
        </w:tc>
        <w:tc>
          <w:tcPr>
            <w:tcW w:w="1098" w:type="dxa"/>
          </w:tcPr>
          <w:p w14:paraId="30301EAF" w14:textId="77777777" w:rsidR="00E0255C" w:rsidRPr="00030090" w:rsidRDefault="00E0255C" w:rsidP="005403FC">
            <w:pPr>
              <w:pStyle w:val="Animal"/>
              <w:rPr>
                <w:szCs w:val="24"/>
              </w:rPr>
            </w:pPr>
            <w:r w:rsidRPr="00030090">
              <w:rPr>
                <w:szCs w:val="24"/>
              </w:rPr>
              <w:t>1</w:t>
            </w:r>
          </w:p>
        </w:tc>
        <w:tc>
          <w:tcPr>
            <w:tcW w:w="5953" w:type="dxa"/>
          </w:tcPr>
          <w:p w14:paraId="4115FB83" w14:textId="77777777" w:rsidR="00E0255C" w:rsidRPr="00030090" w:rsidRDefault="00E0255C" w:rsidP="005403FC">
            <w:pPr>
              <w:pStyle w:val="Animal"/>
              <w:rPr>
                <w:b/>
                <w:szCs w:val="24"/>
              </w:rPr>
            </w:pPr>
            <w:r w:rsidRPr="00030090">
              <w:rPr>
                <w:b/>
                <w:szCs w:val="24"/>
              </w:rPr>
              <w:t xml:space="preserve">Only Just satisfies the requirement with major reservations.  </w:t>
            </w:r>
          </w:p>
          <w:p w14:paraId="035EA590" w14:textId="77777777" w:rsidR="00E0255C" w:rsidRPr="00030090" w:rsidRDefault="00E0255C" w:rsidP="005403FC">
            <w:pPr>
              <w:pStyle w:val="Animal"/>
              <w:rPr>
                <w:szCs w:val="24"/>
              </w:rPr>
            </w:pPr>
            <w:r w:rsidRPr="00030090">
              <w:rPr>
                <w:szCs w:val="24"/>
              </w:rPr>
              <w:t xml:space="preserve">The proposed methodology raises </w:t>
            </w:r>
            <w:proofErr w:type="gramStart"/>
            <w:r w:rsidRPr="00030090">
              <w:rPr>
                <w:szCs w:val="24"/>
              </w:rPr>
              <w:t>a number of</w:t>
            </w:r>
            <w:proofErr w:type="gramEnd"/>
            <w:r w:rsidRPr="00030090">
              <w:rPr>
                <w:szCs w:val="24"/>
              </w:rPr>
              <w:t xml:space="preserve"> major reservations of the Bidder’s understanding and ability to deliver a solution for the required supplies, services or works, with little or no evidence to support the response</w:t>
            </w:r>
          </w:p>
          <w:p w14:paraId="6102380A" w14:textId="77777777" w:rsidR="00E0255C" w:rsidRPr="00030090" w:rsidRDefault="00E0255C" w:rsidP="005403FC">
            <w:pPr>
              <w:pStyle w:val="Animal"/>
              <w:rPr>
                <w:szCs w:val="24"/>
              </w:rPr>
            </w:pPr>
            <w:r w:rsidRPr="00030090">
              <w:rPr>
                <w:szCs w:val="24"/>
              </w:rPr>
              <w:t>The Bidder shows no recognition of the Council’s Corporate Plan.</w:t>
            </w:r>
          </w:p>
        </w:tc>
      </w:tr>
      <w:tr w:rsidR="00E0255C" w:rsidRPr="00030090" w14:paraId="4F086ABF" w14:textId="77777777" w:rsidTr="005403FC">
        <w:trPr>
          <w:trHeight w:val="416"/>
        </w:trPr>
        <w:tc>
          <w:tcPr>
            <w:tcW w:w="2271" w:type="dxa"/>
          </w:tcPr>
          <w:p w14:paraId="26762292" w14:textId="77777777" w:rsidR="00E0255C" w:rsidRPr="00030090" w:rsidRDefault="00E0255C" w:rsidP="005403FC">
            <w:pPr>
              <w:pStyle w:val="Animal"/>
              <w:rPr>
                <w:szCs w:val="24"/>
              </w:rPr>
            </w:pPr>
            <w:r w:rsidRPr="00030090">
              <w:rPr>
                <w:szCs w:val="24"/>
              </w:rPr>
              <w:t>Unacceptable/</w:t>
            </w:r>
            <w:proofErr w:type="gramStart"/>
            <w:r w:rsidRPr="00030090">
              <w:rPr>
                <w:szCs w:val="24"/>
              </w:rPr>
              <w:t>Non-compliant</w:t>
            </w:r>
            <w:proofErr w:type="gramEnd"/>
          </w:p>
        </w:tc>
        <w:tc>
          <w:tcPr>
            <w:tcW w:w="1098" w:type="dxa"/>
          </w:tcPr>
          <w:p w14:paraId="1D190585" w14:textId="77777777" w:rsidR="00E0255C" w:rsidRPr="00030090" w:rsidRDefault="00E0255C" w:rsidP="005403FC">
            <w:pPr>
              <w:pStyle w:val="Animal"/>
              <w:rPr>
                <w:szCs w:val="24"/>
              </w:rPr>
            </w:pPr>
            <w:r w:rsidRPr="00030090">
              <w:rPr>
                <w:szCs w:val="24"/>
              </w:rPr>
              <w:t>0</w:t>
            </w:r>
          </w:p>
        </w:tc>
        <w:tc>
          <w:tcPr>
            <w:tcW w:w="5953" w:type="dxa"/>
          </w:tcPr>
          <w:p w14:paraId="63F587EC" w14:textId="77777777" w:rsidR="00E0255C" w:rsidRPr="00030090" w:rsidRDefault="00E0255C" w:rsidP="005403FC">
            <w:pPr>
              <w:pStyle w:val="Animal"/>
              <w:rPr>
                <w:b/>
                <w:szCs w:val="24"/>
              </w:rPr>
            </w:pPr>
            <w:r w:rsidRPr="00030090">
              <w:rPr>
                <w:b/>
                <w:szCs w:val="24"/>
              </w:rPr>
              <w:t>Does not satisfy the requirements.</w:t>
            </w:r>
          </w:p>
          <w:p w14:paraId="5D6C42F2" w14:textId="77777777" w:rsidR="00E0255C" w:rsidRPr="00030090" w:rsidRDefault="00E0255C" w:rsidP="005403FC">
            <w:pPr>
              <w:pStyle w:val="Animal"/>
              <w:rPr>
                <w:szCs w:val="24"/>
              </w:rPr>
            </w:pPr>
            <w:r w:rsidRPr="00030090">
              <w:rPr>
                <w:szCs w:val="24"/>
              </w:rPr>
              <w:t>Does not comply, provides insufficient information to demonstrate the understanding or ability to deliver a solution for the required supplies, services or works, with no evidence to support the response</w:t>
            </w:r>
          </w:p>
          <w:p w14:paraId="1D51326E" w14:textId="77777777" w:rsidR="00E0255C" w:rsidRPr="00030090" w:rsidRDefault="00E0255C" w:rsidP="005403FC">
            <w:pPr>
              <w:pStyle w:val="Animal"/>
              <w:rPr>
                <w:szCs w:val="24"/>
              </w:rPr>
            </w:pPr>
            <w:r w:rsidRPr="00030090">
              <w:rPr>
                <w:szCs w:val="24"/>
              </w:rPr>
              <w:t>The Bidder shows no recognition of the Council’s Corporate Plan.</w:t>
            </w:r>
          </w:p>
        </w:tc>
      </w:tr>
    </w:tbl>
    <w:p w14:paraId="10F3F17D" w14:textId="77777777" w:rsidR="00E0255C" w:rsidRDefault="00E0255C" w:rsidP="00E0255C">
      <w:pPr>
        <w:pStyle w:val="Animal"/>
      </w:pPr>
    </w:p>
    <w:p w14:paraId="7984028D" w14:textId="77777777" w:rsidR="00E0255C" w:rsidRDefault="00E0255C" w:rsidP="00E0255C">
      <w:pPr>
        <w:pStyle w:val="Animal"/>
      </w:pPr>
    </w:p>
    <w:p w14:paraId="5862D9A0" w14:textId="77777777" w:rsidR="00E0255C" w:rsidRDefault="00E0255C" w:rsidP="00E0255C">
      <w:pPr>
        <w:pStyle w:val="Heading1"/>
      </w:pPr>
      <w:r>
        <w:t>Costs</w:t>
      </w:r>
    </w:p>
    <w:p w14:paraId="6343B972" w14:textId="77777777" w:rsidR="00E0255C" w:rsidRPr="00A2745E" w:rsidRDefault="00E0255C" w:rsidP="00E0255C">
      <w:r w:rsidRPr="00A2745E">
        <w:t>All costs, expenses and liabilities incurred by bidders in connection with the preparation and submission of any Quotation, including any clarification meetings, shall be borne by the bidder.</w:t>
      </w:r>
    </w:p>
    <w:p w14:paraId="382E40F4" w14:textId="77777777" w:rsidR="00E0255C" w:rsidRPr="00A2745E" w:rsidRDefault="00E0255C" w:rsidP="00E0255C"/>
    <w:p w14:paraId="617E91C0" w14:textId="77777777" w:rsidR="00E0255C" w:rsidRDefault="00E0255C" w:rsidP="00E0255C">
      <w:pPr>
        <w:pStyle w:val="Animal"/>
      </w:pPr>
    </w:p>
    <w:p w14:paraId="4FAA6D08" w14:textId="77777777" w:rsidR="00E0255C" w:rsidRDefault="00E0255C" w:rsidP="00E0255C">
      <w:pPr>
        <w:pStyle w:val="Heading1"/>
      </w:pPr>
      <w:r>
        <w:t>Confidentiality</w:t>
      </w:r>
    </w:p>
    <w:p w14:paraId="5825B687" w14:textId="77777777" w:rsidR="00E0255C" w:rsidRPr="0037083C" w:rsidRDefault="00E0255C" w:rsidP="00E0255C">
      <w:pPr>
        <w:rPr>
          <w:szCs w:val="24"/>
        </w:rPr>
      </w:pPr>
      <w:r w:rsidRPr="0037083C">
        <w:rPr>
          <w:szCs w:val="24"/>
        </w:rPr>
        <w:t xml:space="preserve">This Request for Quotation and all other documentation issued by the Council relating to the quotation shall be treated by the bidder as private and confidential for use only in connection with the quotation and any resulting </w:t>
      </w:r>
      <w:proofErr w:type="gramStart"/>
      <w:r w:rsidRPr="0037083C">
        <w:rPr>
          <w:szCs w:val="24"/>
        </w:rPr>
        <w:t>contract, and</w:t>
      </w:r>
      <w:proofErr w:type="gramEnd"/>
      <w:r w:rsidRPr="0037083C">
        <w:rPr>
          <w:szCs w:val="24"/>
        </w:rPr>
        <w:t xml:space="preserve"> shall not be disclosed in whole or in part to any third party without the prior written consent of the Council.</w:t>
      </w:r>
    </w:p>
    <w:p w14:paraId="39D84517" w14:textId="77777777" w:rsidR="00E0255C" w:rsidRDefault="00E0255C" w:rsidP="00E0255C">
      <w:pPr>
        <w:pStyle w:val="Animal"/>
      </w:pPr>
    </w:p>
    <w:p w14:paraId="38DF5A59" w14:textId="77777777" w:rsidR="00E0255C" w:rsidRDefault="00E0255C" w:rsidP="00E0255C"/>
    <w:p w14:paraId="6B99DDBF" w14:textId="77777777" w:rsidR="00E0255C" w:rsidRDefault="00E0255C" w:rsidP="00E0255C">
      <w:pPr>
        <w:pStyle w:val="Heading1"/>
      </w:pPr>
      <w:r>
        <w:t>Bidder’s Obligations</w:t>
      </w:r>
    </w:p>
    <w:p w14:paraId="08DCEB4A" w14:textId="77777777" w:rsidR="00E0255C" w:rsidRPr="00C91459" w:rsidRDefault="00E0255C" w:rsidP="00E0255C">
      <w:r w:rsidRPr="00C91459">
        <w:t xml:space="preserve">Bidders must ensure that they are fully familiar with the nature and extent of the obligations to be accepted by them if their Quotation is accepted and bidders agree that the Council may rely upon representations made in any Quotation. </w:t>
      </w:r>
    </w:p>
    <w:p w14:paraId="1E3B35F3" w14:textId="77777777" w:rsidR="00E0255C" w:rsidRDefault="00E0255C" w:rsidP="00E0255C"/>
    <w:p w14:paraId="60916A5E" w14:textId="77777777" w:rsidR="00E0255C" w:rsidRDefault="00E0255C" w:rsidP="00E0255C"/>
    <w:p w14:paraId="45AA6FBD" w14:textId="77777777" w:rsidR="00E0255C" w:rsidRDefault="00E0255C" w:rsidP="00E0255C">
      <w:pPr>
        <w:pStyle w:val="Heading1"/>
      </w:pPr>
      <w:r>
        <w:t xml:space="preserve">Terms and Conditions </w:t>
      </w:r>
    </w:p>
    <w:p w14:paraId="368D8C76" w14:textId="7D8CCA7A" w:rsidR="00E0255C" w:rsidRDefault="00E0255C" w:rsidP="00E0255C">
      <w:r w:rsidRPr="00303162">
        <w:t xml:space="preserve">The terms and conditions under which an order will be issued to the successful supplier are enclosed </w:t>
      </w:r>
    </w:p>
    <w:p w14:paraId="6F526CCC" w14:textId="77777777" w:rsidR="00E0255C" w:rsidRPr="00C91459" w:rsidRDefault="00E0255C" w:rsidP="00E0255C"/>
    <w:p w14:paraId="4824B775" w14:textId="77777777" w:rsidR="00E0255C" w:rsidRDefault="00E0255C" w:rsidP="00E0255C">
      <w:r w:rsidRPr="00C91459">
        <w:t>It is the bidders’ responsibility to familiarise themselves with these terms and conditions.</w:t>
      </w:r>
    </w:p>
    <w:p w14:paraId="439EEC54" w14:textId="77777777" w:rsidR="00E0255C" w:rsidRDefault="00E0255C" w:rsidP="00E0255C"/>
    <w:p w14:paraId="42DD30C7" w14:textId="77777777" w:rsidR="00E0255C" w:rsidRDefault="00E0255C" w:rsidP="00E0255C"/>
    <w:p w14:paraId="3AA5091A" w14:textId="77777777" w:rsidR="00E0255C" w:rsidRDefault="00E0255C" w:rsidP="00E0255C"/>
    <w:p w14:paraId="685AF6DF" w14:textId="77777777" w:rsidR="00E0255C" w:rsidRDefault="00E0255C" w:rsidP="00E0255C"/>
    <w:p w14:paraId="04BDAD58" w14:textId="77777777" w:rsidR="00E0255C" w:rsidRDefault="00E0255C" w:rsidP="00E0255C"/>
    <w:p w14:paraId="0B4D2724" w14:textId="77777777" w:rsidR="00B94603" w:rsidRDefault="00B94603"/>
    <w:sectPr w:rsidR="00B94603" w:rsidSect="00E0255C">
      <w:footerReference w:type="default" r:id="rId15"/>
      <w:pgSz w:w="11907" w:h="16840" w:code="9"/>
      <w:pgMar w:top="1418"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20261" w14:textId="77777777" w:rsidR="00C87611" w:rsidRDefault="00C87611" w:rsidP="00E0255C">
      <w:r>
        <w:separator/>
      </w:r>
    </w:p>
  </w:endnote>
  <w:endnote w:type="continuationSeparator" w:id="0">
    <w:p w14:paraId="5C37E9EA" w14:textId="77777777" w:rsidR="00C87611" w:rsidRDefault="00C87611" w:rsidP="00E0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37E5" w14:textId="77777777" w:rsidR="00E0255C" w:rsidRPr="00273471" w:rsidRDefault="00E0255C" w:rsidP="00273471">
    <w:pPr>
      <w:pStyle w:val="Footer"/>
      <w:jc w:val="center"/>
      <w:rPr>
        <w:rStyle w:val="PageNumber"/>
        <w:rFonts w:eastAsiaTheme="majorEastAsia"/>
        <w:sz w:val="16"/>
        <w:szCs w:val="16"/>
      </w:rPr>
    </w:pP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PAGE </w:instrText>
    </w:r>
    <w:r w:rsidRPr="00273471">
      <w:rPr>
        <w:rStyle w:val="PageNumber"/>
        <w:rFonts w:eastAsiaTheme="majorEastAsia"/>
        <w:sz w:val="16"/>
        <w:szCs w:val="16"/>
      </w:rPr>
      <w:fldChar w:fldCharType="separate"/>
    </w:r>
    <w:r>
      <w:rPr>
        <w:rStyle w:val="PageNumber"/>
        <w:rFonts w:eastAsiaTheme="majorEastAsia"/>
        <w:noProof/>
        <w:sz w:val="16"/>
        <w:szCs w:val="16"/>
      </w:rPr>
      <w:t>1</w:t>
    </w:r>
    <w:r w:rsidRPr="00273471">
      <w:rPr>
        <w:rStyle w:val="PageNumber"/>
        <w:rFonts w:eastAsiaTheme="majorEastAsia"/>
        <w:sz w:val="16"/>
        <w:szCs w:val="16"/>
      </w:rPr>
      <w:fldChar w:fldCharType="end"/>
    </w:r>
    <w:r w:rsidRPr="00273471">
      <w:rPr>
        <w:rStyle w:val="PageNumber"/>
        <w:rFonts w:eastAsiaTheme="majorEastAsia"/>
        <w:sz w:val="16"/>
        <w:szCs w:val="16"/>
      </w:rPr>
      <w:t xml:space="preserve"> of </w:t>
    </w: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NUMPAGES </w:instrText>
    </w:r>
    <w:r w:rsidRPr="00273471">
      <w:rPr>
        <w:rStyle w:val="PageNumber"/>
        <w:rFonts w:eastAsiaTheme="majorEastAsia"/>
        <w:sz w:val="16"/>
        <w:szCs w:val="16"/>
      </w:rPr>
      <w:fldChar w:fldCharType="separate"/>
    </w:r>
    <w:r>
      <w:rPr>
        <w:rStyle w:val="PageNumber"/>
        <w:rFonts w:eastAsiaTheme="majorEastAsia"/>
        <w:noProof/>
        <w:sz w:val="16"/>
        <w:szCs w:val="16"/>
      </w:rPr>
      <w:t>4</w:t>
    </w:r>
    <w:r w:rsidRPr="00273471">
      <w:rPr>
        <w:rStyle w:val="PageNumber"/>
        <w:rFonts w:eastAsiaTheme="majorEastAsia"/>
        <w:sz w:val="16"/>
        <w:szCs w:val="16"/>
      </w:rPr>
      <w:fldChar w:fldCharType="end"/>
    </w:r>
  </w:p>
  <w:p w14:paraId="09B40E22" w14:textId="0B9F5602" w:rsidR="00E0255C" w:rsidRPr="00273471" w:rsidRDefault="00E0255C" w:rsidP="00273471">
    <w:pPr>
      <w:pStyle w:val="Footer"/>
      <w:jc w:val="right"/>
      <w:rPr>
        <w:sz w:val="16"/>
        <w:szCs w:val="16"/>
      </w:rPr>
    </w:pPr>
    <w:r>
      <w:rPr>
        <w:rStyle w:val="PageNumber"/>
        <w:rFonts w:eastAsiaTheme="majorEastAsia"/>
        <w:sz w:val="16"/>
        <w:szCs w:val="16"/>
      </w:rPr>
      <w:t>VOG/RHPG/CKP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71CED" w14:textId="77777777" w:rsidR="00C87611" w:rsidRDefault="00C87611" w:rsidP="00E0255C">
      <w:r>
        <w:separator/>
      </w:r>
    </w:p>
  </w:footnote>
  <w:footnote w:type="continuationSeparator" w:id="0">
    <w:p w14:paraId="75602946" w14:textId="77777777" w:rsidR="00C87611" w:rsidRDefault="00C87611" w:rsidP="00E0255C">
      <w:r>
        <w:continuationSeparator/>
      </w:r>
    </w:p>
  </w:footnote>
  <w:footnote w:id="1">
    <w:p w14:paraId="14E2D19F" w14:textId="026D203B" w:rsidR="00E0255C" w:rsidRPr="001E3864" w:rsidRDefault="00E0255C" w:rsidP="00E0255C">
      <w:pPr>
        <w:shd w:val="clear" w:color="auto" w:fill="FFFFFF"/>
        <w:rPr>
          <w:rStyle w:val="Hyperlink"/>
        </w:rPr>
      </w:pPr>
      <w:r w:rsidRPr="001E3864">
        <w:rPr>
          <w:rStyle w:val="FootnoteReference"/>
        </w:rPr>
        <w:footnoteRef/>
      </w:r>
      <w:r w:rsidRPr="001E3864">
        <w:t xml:space="preserve"> </w:t>
      </w:r>
      <w:r w:rsidRPr="001E3864">
        <w:rPr>
          <w:shd w:val="clear" w:color="auto" w:fill="FFFFFF"/>
        </w:rPr>
        <w:fldChar w:fldCharType="begin"/>
      </w:r>
      <w:r>
        <w:rPr>
          <w:shd w:val="clear" w:color="auto" w:fill="FFFFFF"/>
        </w:rPr>
        <w:instrText>HYPERLINK "https://cadwpublic-api.azurewebsites.net/reports/parkgarden/FullReport?lang=&amp;id=245"</w:instrText>
      </w:r>
      <w:r w:rsidRPr="001E3864">
        <w:rPr>
          <w:shd w:val="clear" w:color="auto" w:fill="FFFFFF"/>
        </w:rPr>
      </w:r>
      <w:r w:rsidRPr="001E3864">
        <w:rPr>
          <w:shd w:val="clear" w:color="auto" w:fill="FFFFFF"/>
        </w:rPr>
        <w:fldChar w:fldCharType="separate"/>
      </w:r>
      <w:r w:rsidRPr="001E3864">
        <w:rPr>
          <w:rStyle w:val="Hyperlink"/>
          <w:shd w:val="clear" w:color="auto" w:fill="FFFFFF"/>
        </w:rPr>
        <w:t xml:space="preserve">Historic Parks &amp; Gardens - Full Report - </w:t>
      </w:r>
      <w:proofErr w:type="spellStart"/>
      <w:r w:rsidRPr="001E3864">
        <w:rPr>
          <w:rStyle w:val="Hyperlink"/>
          <w:shd w:val="clear" w:color="auto" w:fill="FFFFFF"/>
        </w:rPr>
        <w:t>HeritageBill</w:t>
      </w:r>
      <w:proofErr w:type="spellEnd"/>
      <w:r w:rsidRPr="001E3864">
        <w:rPr>
          <w:rStyle w:val="Hyperlink"/>
          <w:shd w:val="clear" w:color="auto" w:fill="FFFFFF"/>
        </w:rPr>
        <w:t xml:space="preserve"> </w:t>
      </w:r>
      <w:proofErr w:type="spellStart"/>
      <w:r w:rsidRPr="001E3864">
        <w:rPr>
          <w:rStyle w:val="Hyperlink"/>
          <w:shd w:val="clear" w:color="auto" w:fill="FFFFFF"/>
        </w:rPr>
        <w:t>Cadw</w:t>
      </w:r>
      <w:proofErr w:type="spellEnd"/>
      <w:r w:rsidRPr="001E3864">
        <w:rPr>
          <w:rStyle w:val="Hyperlink"/>
          <w:shd w:val="clear" w:color="auto" w:fill="FFFFFF"/>
        </w:rPr>
        <w:t xml:space="preserve"> Assets - Reports</w:t>
      </w:r>
    </w:p>
    <w:p w14:paraId="5C90755C" w14:textId="77777777" w:rsidR="00E0255C" w:rsidRPr="00046D3B" w:rsidRDefault="00E0255C" w:rsidP="00E0255C">
      <w:pPr>
        <w:pStyle w:val="FootnoteText"/>
        <w:rPr>
          <w:b/>
          <w:bCs/>
        </w:rPr>
      </w:pPr>
      <w:r w:rsidRPr="001E3864">
        <w:rPr>
          <w:sz w:val="24"/>
          <w:szCs w:val="22"/>
          <w:shd w:val="clear" w:color="auto" w:fill="FFFFFF"/>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7C0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D891AA2"/>
    <w:multiLevelType w:val="hybridMultilevel"/>
    <w:tmpl w:val="E83243FC"/>
    <w:lvl w:ilvl="0" w:tplc="08090001">
      <w:start w:val="1"/>
      <w:numFmt w:val="bullet"/>
      <w:lvlText w:val=""/>
      <w:lvlJc w:val="left"/>
      <w:pPr>
        <w:ind w:left="1440" w:hanging="360"/>
      </w:pPr>
      <w:rPr>
        <w:rFonts w:ascii="Symbol" w:hAnsi="Symbol" w:hint="default"/>
      </w:rPr>
    </w:lvl>
    <w:lvl w:ilvl="1" w:tplc="2022432A">
      <w:numFmt w:val="bullet"/>
      <w:lvlText w:val="•"/>
      <w:lvlJc w:val="left"/>
      <w:pPr>
        <w:ind w:left="2520" w:hanging="720"/>
      </w:pPr>
      <w:rPr>
        <w:rFonts w:ascii="Arial" w:eastAsia="Times New Roman" w:hAnsi="Arial" w:cs="Aria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DAB643A"/>
    <w:multiLevelType w:val="hybridMultilevel"/>
    <w:tmpl w:val="82267BF4"/>
    <w:lvl w:ilvl="0" w:tplc="2ADC9A5A">
      <w:start w:val="1"/>
      <w:numFmt w:val="lowerRoman"/>
      <w:lvlText w:val="%1."/>
      <w:lvlJc w:val="right"/>
      <w:pPr>
        <w:tabs>
          <w:tab w:val="num" w:pos="720"/>
        </w:tabs>
        <w:ind w:left="720" w:hanging="360"/>
      </w:pPr>
    </w:lvl>
    <w:lvl w:ilvl="1" w:tplc="23A00166">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36834957">
    <w:abstractNumId w:val="2"/>
  </w:num>
  <w:num w:numId="2" w16cid:durableId="2052417510">
    <w:abstractNumId w:val="1"/>
  </w:num>
  <w:num w:numId="3" w16cid:durableId="17701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55C"/>
    <w:rsid w:val="001379AC"/>
    <w:rsid w:val="00141659"/>
    <w:rsid w:val="00266F37"/>
    <w:rsid w:val="003D4317"/>
    <w:rsid w:val="00406D46"/>
    <w:rsid w:val="004E139B"/>
    <w:rsid w:val="004E47AE"/>
    <w:rsid w:val="00952802"/>
    <w:rsid w:val="009A68CA"/>
    <w:rsid w:val="00A02506"/>
    <w:rsid w:val="00AF0C07"/>
    <w:rsid w:val="00B94603"/>
    <w:rsid w:val="00C00574"/>
    <w:rsid w:val="00C33219"/>
    <w:rsid w:val="00C87611"/>
    <w:rsid w:val="00D84DF9"/>
    <w:rsid w:val="00DB23EA"/>
    <w:rsid w:val="00E0255C"/>
    <w:rsid w:val="00E716C7"/>
    <w:rsid w:val="00FE0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BFBC0"/>
  <w15:chartTrackingRefBased/>
  <w15:docId w15:val="{6F6E936F-AC41-4DC8-9B84-828547AE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55C"/>
    <w:pPr>
      <w:spacing w:after="0" w:line="240" w:lineRule="auto"/>
    </w:pPr>
    <w:rPr>
      <w:rFonts w:ascii="Arial" w:eastAsia="Times New Roman" w:hAnsi="Arial" w:cs="Arial"/>
      <w:kern w:val="0"/>
      <w:sz w:val="24"/>
    </w:rPr>
  </w:style>
  <w:style w:type="paragraph" w:styleId="Heading1">
    <w:name w:val="heading 1"/>
    <w:basedOn w:val="Normal"/>
    <w:next w:val="Normal"/>
    <w:link w:val="Heading1Char"/>
    <w:autoRedefine/>
    <w:qFormat/>
    <w:rsid w:val="00266F37"/>
    <w:pPr>
      <w:keepNext/>
      <w:jc w:val="center"/>
      <w:outlineLvl w:val="0"/>
    </w:pPr>
    <w:rPr>
      <w:rFonts w:cs="Times New Roman"/>
      <w:b/>
      <w:sz w:val="36"/>
      <w:szCs w:val="24"/>
    </w:rPr>
  </w:style>
  <w:style w:type="paragraph" w:styleId="Heading2">
    <w:name w:val="heading 2"/>
    <w:basedOn w:val="Normal"/>
    <w:next w:val="Normal"/>
    <w:link w:val="Heading2Char"/>
    <w:unhideWhenUsed/>
    <w:qFormat/>
    <w:rsid w:val="00E0255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autoRedefine/>
    <w:uiPriority w:val="9"/>
    <w:semiHidden/>
    <w:unhideWhenUsed/>
    <w:qFormat/>
    <w:rsid w:val="00266F37"/>
    <w:pPr>
      <w:keepNext/>
      <w:keepLines/>
      <w:spacing w:before="200" w:after="12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E0255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0255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025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25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25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25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F37"/>
    <w:rPr>
      <w:rFonts w:ascii="Arial" w:eastAsia="Times New Roman" w:hAnsi="Arial" w:cs="Times New Roman"/>
      <w:b/>
      <w:sz w:val="36"/>
      <w:szCs w:val="24"/>
    </w:rPr>
  </w:style>
  <w:style w:type="character" w:customStyle="1" w:styleId="Heading3Char">
    <w:name w:val="Heading 3 Char"/>
    <w:basedOn w:val="DefaultParagraphFont"/>
    <w:link w:val="Heading3"/>
    <w:uiPriority w:val="9"/>
    <w:semiHidden/>
    <w:rsid w:val="00266F37"/>
    <w:rPr>
      <w:rFonts w:ascii="Arial" w:eastAsiaTheme="majorEastAsia" w:hAnsi="Arial" w:cstheme="majorBidi"/>
      <w:b/>
      <w:bCs/>
      <w:sz w:val="24"/>
    </w:rPr>
  </w:style>
  <w:style w:type="character" w:customStyle="1" w:styleId="Heading2Char">
    <w:name w:val="Heading 2 Char"/>
    <w:basedOn w:val="DefaultParagraphFont"/>
    <w:link w:val="Heading2"/>
    <w:rsid w:val="00E0255C"/>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E0255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0255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025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25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25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255C"/>
    <w:rPr>
      <w:rFonts w:eastAsiaTheme="majorEastAsia" w:cstheme="majorBidi"/>
      <w:color w:val="272727" w:themeColor="text1" w:themeTint="D8"/>
    </w:rPr>
  </w:style>
  <w:style w:type="paragraph" w:styleId="Title">
    <w:name w:val="Title"/>
    <w:basedOn w:val="Normal"/>
    <w:next w:val="Normal"/>
    <w:link w:val="TitleChar"/>
    <w:uiPriority w:val="10"/>
    <w:qFormat/>
    <w:rsid w:val="00E025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25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255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25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255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0255C"/>
    <w:rPr>
      <w:i/>
      <w:iCs/>
      <w:color w:val="404040" w:themeColor="text1" w:themeTint="BF"/>
    </w:rPr>
  </w:style>
  <w:style w:type="paragraph" w:styleId="ListParagraph">
    <w:name w:val="List Paragraph"/>
    <w:basedOn w:val="Normal"/>
    <w:uiPriority w:val="34"/>
    <w:qFormat/>
    <w:rsid w:val="00E0255C"/>
    <w:pPr>
      <w:ind w:left="720"/>
      <w:contextualSpacing/>
    </w:pPr>
  </w:style>
  <w:style w:type="character" w:styleId="IntenseEmphasis">
    <w:name w:val="Intense Emphasis"/>
    <w:basedOn w:val="DefaultParagraphFont"/>
    <w:uiPriority w:val="21"/>
    <w:qFormat/>
    <w:rsid w:val="00E0255C"/>
    <w:rPr>
      <w:i/>
      <w:iCs/>
      <w:color w:val="365F91" w:themeColor="accent1" w:themeShade="BF"/>
    </w:rPr>
  </w:style>
  <w:style w:type="paragraph" w:styleId="IntenseQuote">
    <w:name w:val="Intense Quote"/>
    <w:basedOn w:val="Normal"/>
    <w:next w:val="Normal"/>
    <w:link w:val="IntenseQuoteChar"/>
    <w:uiPriority w:val="30"/>
    <w:qFormat/>
    <w:rsid w:val="00E0255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0255C"/>
    <w:rPr>
      <w:i/>
      <w:iCs/>
      <w:color w:val="365F91" w:themeColor="accent1" w:themeShade="BF"/>
    </w:rPr>
  </w:style>
  <w:style w:type="character" w:styleId="IntenseReference">
    <w:name w:val="Intense Reference"/>
    <w:basedOn w:val="DefaultParagraphFont"/>
    <w:uiPriority w:val="32"/>
    <w:qFormat/>
    <w:rsid w:val="00E0255C"/>
    <w:rPr>
      <w:b/>
      <w:bCs/>
      <w:smallCaps/>
      <w:color w:val="365F91" w:themeColor="accent1" w:themeShade="BF"/>
      <w:spacing w:val="5"/>
    </w:rPr>
  </w:style>
  <w:style w:type="paragraph" w:customStyle="1" w:styleId="Animal">
    <w:name w:val="Animal"/>
    <w:basedOn w:val="Normal"/>
    <w:autoRedefine/>
    <w:semiHidden/>
    <w:rsid w:val="00E0255C"/>
  </w:style>
  <w:style w:type="paragraph" w:customStyle="1" w:styleId="NumOut">
    <w:name w:val="NumOut"/>
    <w:basedOn w:val="Normal"/>
    <w:link w:val="NumOutChar"/>
    <w:autoRedefine/>
    <w:rsid w:val="00E0255C"/>
    <w:pPr>
      <w:spacing w:after="60"/>
    </w:pPr>
    <w:rPr>
      <w:bCs/>
    </w:rPr>
  </w:style>
  <w:style w:type="paragraph" w:customStyle="1" w:styleId="TitlePage2">
    <w:name w:val="TitlePage2"/>
    <w:basedOn w:val="NumOut"/>
    <w:autoRedefine/>
    <w:rsid w:val="00E0255C"/>
    <w:pPr>
      <w:ind w:left="567" w:hanging="567"/>
    </w:pPr>
    <w:rPr>
      <w:b/>
      <w:sz w:val="40"/>
      <w:szCs w:val="40"/>
    </w:rPr>
  </w:style>
  <w:style w:type="character" w:styleId="Hyperlink">
    <w:name w:val="Hyperlink"/>
    <w:rsid w:val="00E0255C"/>
    <w:rPr>
      <w:color w:val="0000FF"/>
      <w:u w:val="single"/>
    </w:rPr>
  </w:style>
  <w:style w:type="paragraph" w:styleId="Footer">
    <w:name w:val="footer"/>
    <w:basedOn w:val="Normal"/>
    <w:link w:val="FooterChar"/>
    <w:rsid w:val="00E0255C"/>
    <w:pPr>
      <w:tabs>
        <w:tab w:val="center" w:pos="4153"/>
        <w:tab w:val="right" w:pos="8306"/>
      </w:tabs>
    </w:pPr>
  </w:style>
  <w:style w:type="character" w:customStyle="1" w:styleId="FooterChar">
    <w:name w:val="Footer Char"/>
    <w:basedOn w:val="DefaultParagraphFont"/>
    <w:link w:val="Footer"/>
    <w:rsid w:val="00E0255C"/>
    <w:rPr>
      <w:rFonts w:ascii="Arial" w:eastAsia="Times New Roman" w:hAnsi="Arial" w:cs="Arial"/>
      <w:kern w:val="0"/>
      <w:sz w:val="24"/>
    </w:rPr>
  </w:style>
  <w:style w:type="character" w:styleId="PageNumber">
    <w:name w:val="page number"/>
    <w:basedOn w:val="DefaultParagraphFont"/>
    <w:rsid w:val="00E0255C"/>
  </w:style>
  <w:style w:type="character" w:customStyle="1" w:styleId="NumOutChar">
    <w:name w:val="NumOut Char"/>
    <w:link w:val="NumOut"/>
    <w:rsid w:val="00E0255C"/>
    <w:rPr>
      <w:rFonts w:ascii="Arial" w:eastAsia="Times New Roman" w:hAnsi="Arial" w:cs="Arial"/>
      <w:bCs/>
      <w:kern w:val="0"/>
      <w:sz w:val="24"/>
    </w:rPr>
  </w:style>
  <w:style w:type="paragraph" w:styleId="FootnoteText">
    <w:name w:val="footnote text"/>
    <w:basedOn w:val="Normal"/>
    <w:link w:val="FootnoteTextChar"/>
    <w:uiPriority w:val="99"/>
    <w:semiHidden/>
    <w:unhideWhenUsed/>
    <w:rsid w:val="00E0255C"/>
    <w:rPr>
      <w:sz w:val="20"/>
      <w:szCs w:val="20"/>
    </w:rPr>
  </w:style>
  <w:style w:type="character" w:customStyle="1" w:styleId="FootnoteTextChar">
    <w:name w:val="Footnote Text Char"/>
    <w:basedOn w:val="DefaultParagraphFont"/>
    <w:link w:val="FootnoteText"/>
    <w:uiPriority w:val="99"/>
    <w:semiHidden/>
    <w:rsid w:val="00E0255C"/>
    <w:rPr>
      <w:rFonts w:ascii="Arial" w:eastAsia="Times New Roman" w:hAnsi="Arial" w:cs="Arial"/>
      <w:kern w:val="0"/>
      <w:sz w:val="20"/>
      <w:szCs w:val="20"/>
    </w:rPr>
  </w:style>
  <w:style w:type="character" w:styleId="FootnoteReference">
    <w:name w:val="footnote reference"/>
    <w:basedOn w:val="DefaultParagraphFont"/>
    <w:uiPriority w:val="99"/>
    <w:semiHidden/>
    <w:unhideWhenUsed/>
    <w:rsid w:val="00E0255C"/>
    <w:rPr>
      <w:vertAlign w:val="superscript"/>
    </w:rPr>
  </w:style>
  <w:style w:type="paragraph" w:styleId="Header">
    <w:name w:val="header"/>
    <w:basedOn w:val="Normal"/>
    <w:link w:val="HeaderChar"/>
    <w:uiPriority w:val="99"/>
    <w:unhideWhenUsed/>
    <w:rsid w:val="00E0255C"/>
    <w:pPr>
      <w:tabs>
        <w:tab w:val="center" w:pos="4513"/>
        <w:tab w:val="right" w:pos="9026"/>
      </w:tabs>
    </w:pPr>
  </w:style>
  <w:style w:type="character" w:customStyle="1" w:styleId="HeaderChar">
    <w:name w:val="Header Char"/>
    <w:basedOn w:val="DefaultParagraphFont"/>
    <w:link w:val="Header"/>
    <w:uiPriority w:val="99"/>
    <w:rsid w:val="00E0255C"/>
    <w:rPr>
      <w:rFonts w:ascii="Arial" w:eastAsia="Times New Roman" w:hAnsi="Arial" w:cs="Arial"/>
      <w:kern w:val="0"/>
      <w:sz w:val="24"/>
    </w:rPr>
  </w:style>
  <w:style w:type="character" w:styleId="FollowedHyperlink">
    <w:name w:val="FollowedHyperlink"/>
    <w:basedOn w:val="DefaultParagraphFont"/>
    <w:uiPriority w:val="99"/>
    <w:semiHidden/>
    <w:unhideWhenUsed/>
    <w:rsid w:val="00E716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valeofglamorgan.gov.uk/Documents/Living/Planning/Conservation/Appraisal-and-Management-Plans/Barry-Marine-Conservation-Area-Appraisal-and-Management-Plan-2009.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heritagefund.org.uk/funding/good-practice-guidance/conservation-planning-guidanc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dw.gov.wales/advice-support/historic-assets/registered-historic-parks-garde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cadw.gov.wales/sites/default/files/2019-05/Conservation_Principles%20for%20the%20sustainable%20managment%20fo%20the%20historic%20environment%20of%20Wales.pdf" TargetMode="External"/><Relationship Id="rId4" Type="http://schemas.openxmlformats.org/officeDocument/2006/relationships/webSettings" Target="webSettings.xml"/><Relationship Id="rId9" Type="http://schemas.openxmlformats.org/officeDocument/2006/relationships/hyperlink" Target="https://cadw.gov.wales/advice-support/cof-cymru/search-cadw-records" TargetMode="External"/><Relationship Id="rId14" Type="http://schemas.openxmlformats.org/officeDocument/2006/relationships/hyperlink" Target="https://keepwalestidy.cymru/blog/12-welsh-heritage-sites-achieve-double-green-flag-sta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1826</Words>
  <Characters>10157</Characters>
  <Application>Microsoft Office Word</Application>
  <DocSecurity>0</DocSecurity>
  <Lines>376</Lines>
  <Paragraphs>166</Paragraphs>
  <ScaleCrop>false</ScaleCrop>
  <Company>Vale of Glamorgan Council</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Lindsay</dc:creator>
  <cp:keywords/>
  <dc:description/>
  <cp:lastModifiedBy>Bago, Roland</cp:lastModifiedBy>
  <cp:revision>4</cp:revision>
  <dcterms:created xsi:type="dcterms:W3CDTF">2025-12-11T13:27:00Z</dcterms:created>
  <dcterms:modified xsi:type="dcterms:W3CDTF">2025-12-12T12:28:00Z</dcterms:modified>
</cp:coreProperties>
</file>